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B6775" w14:textId="77777777" w:rsidR="00EF2450" w:rsidRDefault="00EF2450" w:rsidP="00EF2450">
      <w:pPr>
        <w:suppressAutoHyphens/>
        <w:spacing w:line="360" w:lineRule="auto"/>
        <w:jc w:val="center"/>
        <w:rPr>
          <w:b/>
          <w:sz w:val="36"/>
          <w:u w:val="single"/>
        </w:rPr>
      </w:pPr>
    </w:p>
    <w:p w14:paraId="71B14023" w14:textId="77777777" w:rsidR="0061234B" w:rsidRPr="00093DBD" w:rsidRDefault="00091B61" w:rsidP="00EF2450">
      <w:pPr>
        <w:suppressAutoHyphens/>
        <w:spacing w:line="360" w:lineRule="auto"/>
        <w:jc w:val="center"/>
        <w:rPr>
          <w:b/>
          <w:sz w:val="36"/>
          <w:u w:val="single"/>
        </w:rPr>
      </w:pPr>
      <w:r w:rsidRPr="00093DBD">
        <w:rPr>
          <w:b/>
          <w:sz w:val="36"/>
          <w:u w:val="single"/>
        </w:rPr>
        <w:t xml:space="preserve">SPECYFIKACJA </w:t>
      </w:r>
    </w:p>
    <w:p w14:paraId="37F67361" w14:textId="2CDE6B33" w:rsidR="00C125AB" w:rsidRPr="00093DBD" w:rsidRDefault="00091B61" w:rsidP="00EF2450">
      <w:pPr>
        <w:suppressAutoHyphens/>
        <w:spacing w:line="360" w:lineRule="auto"/>
        <w:jc w:val="center"/>
        <w:rPr>
          <w:b/>
          <w:bCs/>
          <w:sz w:val="28"/>
          <w:u w:val="single"/>
        </w:rPr>
      </w:pPr>
      <w:r w:rsidRPr="00093DBD">
        <w:rPr>
          <w:b/>
          <w:sz w:val="36"/>
          <w:u w:val="single"/>
        </w:rPr>
        <w:t>WARUNKÓW ZAMÓWIENIA</w:t>
      </w:r>
    </w:p>
    <w:p w14:paraId="04B5230A" w14:textId="77777777" w:rsidR="00091B61" w:rsidRPr="00093DBD" w:rsidRDefault="00091B61" w:rsidP="00EF2450">
      <w:pPr>
        <w:suppressAutoHyphens/>
        <w:spacing w:line="360" w:lineRule="auto"/>
        <w:jc w:val="center"/>
        <w:rPr>
          <w:b/>
          <w:bCs/>
        </w:rPr>
      </w:pPr>
    </w:p>
    <w:p w14:paraId="340DDF18" w14:textId="238E3363" w:rsidR="00091B61" w:rsidRDefault="00091B61" w:rsidP="00EF2450">
      <w:pPr>
        <w:suppressAutoHyphens/>
        <w:spacing w:line="360" w:lineRule="auto"/>
        <w:jc w:val="center"/>
        <w:rPr>
          <w:b/>
          <w:bCs/>
        </w:rPr>
      </w:pPr>
      <w:r w:rsidRPr="00093DBD">
        <w:rPr>
          <w:b/>
          <w:bCs/>
        </w:rPr>
        <w:t>do</w:t>
      </w:r>
      <w:r w:rsidR="00660236" w:rsidRPr="00093DBD">
        <w:rPr>
          <w:b/>
          <w:bCs/>
        </w:rPr>
        <w:t xml:space="preserve"> </w:t>
      </w:r>
      <w:r w:rsidR="00843066">
        <w:rPr>
          <w:b/>
          <w:bCs/>
        </w:rPr>
        <w:t>postępowania o udzielenie zamówienia:</w:t>
      </w:r>
      <w:r w:rsidRPr="00093DBD">
        <w:rPr>
          <w:b/>
          <w:bCs/>
        </w:rPr>
        <w:t xml:space="preserve"> </w:t>
      </w:r>
    </w:p>
    <w:p w14:paraId="534CD309" w14:textId="77777777" w:rsidR="00EF2450" w:rsidRDefault="00EF2450" w:rsidP="00EF2450">
      <w:pPr>
        <w:suppressAutoHyphens/>
        <w:spacing w:line="360" w:lineRule="auto"/>
        <w:jc w:val="center"/>
        <w:rPr>
          <w:b/>
          <w:bCs/>
        </w:rPr>
      </w:pPr>
    </w:p>
    <w:p w14:paraId="4548F0D0" w14:textId="77777777" w:rsidR="00EF2450" w:rsidRPr="00093DBD" w:rsidRDefault="00EF2450" w:rsidP="00EF2450">
      <w:pPr>
        <w:suppressAutoHyphens/>
        <w:spacing w:line="360" w:lineRule="auto"/>
        <w:jc w:val="center"/>
        <w:rPr>
          <w:b/>
          <w:bCs/>
        </w:rPr>
      </w:pPr>
    </w:p>
    <w:p w14:paraId="3C7E506A" w14:textId="514819D2" w:rsidR="00EF2450" w:rsidRDefault="00EF2450" w:rsidP="00EF2450">
      <w:pPr>
        <w:suppressAutoHyphens/>
        <w:spacing w:line="360" w:lineRule="auto"/>
        <w:jc w:val="both"/>
        <w:rPr>
          <w:b/>
          <w:bCs/>
          <w:i/>
          <w:sz w:val="36"/>
          <w:szCs w:val="36"/>
        </w:rPr>
      </w:pPr>
      <w:r w:rsidRPr="00EF2450">
        <w:rPr>
          <w:b/>
          <w:bCs/>
          <w:i/>
          <w:sz w:val="36"/>
          <w:szCs w:val="36"/>
        </w:rPr>
        <w:t>Sukcesywna dostawa artykułów żywnościowych dla stołówki Przedszkola  Publicznego w Boguchwale ul. Techniczna 1a, 36-040 Boguchwała  ( 6 części) w roku 202</w:t>
      </w:r>
      <w:r w:rsidR="009967D8">
        <w:rPr>
          <w:b/>
          <w:bCs/>
          <w:i/>
          <w:sz w:val="36"/>
          <w:szCs w:val="36"/>
        </w:rPr>
        <w:t>3</w:t>
      </w:r>
    </w:p>
    <w:p w14:paraId="254B2B10" w14:textId="77777777" w:rsidR="00EF2450" w:rsidRDefault="00EF2450" w:rsidP="00EF2450">
      <w:pPr>
        <w:suppressAutoHyphens/>
        <w:spacing w:line="360" w:lineRule="auto"/>
        <w:jc w:val="both"/>
        <w:rPr>
          <w:b/>
          <w:bCs/>
          <w:i/>
          <w:sz w:val="36"/>
          <w:szCs w:val="36"/>
        </w:rPr>
      </w:pPr>
    </w:p>
    <w:p w14:paraId="1A4B2EA9" w14:textId="77777777" w:rsidR="00EF2450" w:rsidRDefault="00EF2450" w:rsidP="00EF2450">
      <w:pPr>
        <w:suppressAutoHyphens/>
        <w:spacing w:line="360" w:lineRule="auto"/>
        <w:jc w:val="both"/>
        <w:rPr>
          <w:b/>
          <w:bCs/>
          <w:i/>
          <w:sz w:val="36"/>
          <w:szCs w:val="36"/>
        </w:rPr>
      </w:pPr>
    </w:p>
    <w:p w14:paraId="42C00C6C" w14:textId="1A93FCBC" w:rsidR="00922A2A" w:rsidRDefault="00843066" w:rsidP="00EF2450">
      <w:pPr>
        <w:suppressAutoHyphens/>
        <w:spacing w:line="360" w:lineRule="auto"/>
        <w:jc w:val="both"/>
      </w:pPr>
      <w:r w:rsidRPr="00843066">
        <w:t>Postępowanie prowadzone zgodnie z ustawą Prawo zamówień publicznych z dnia 11.09.2019 r.</w:t>
      </w:r>
      <w:r w:rsidR="00EF2450">
        <w:t xml:space="preserve">  (tekst jednolity Dz. U. z 2021</w:t>
      </w:r>
      <w:r w:rsidRPr="00843066">
        <w:t xml:space="preserve"> r. poz. </w:t>
      </w:r>
      <w:r w:rsidR="00EF2450">
        <w:t>1129</w:t>
      </w:r>
      <w:r w:rsidRPr="00843066">
        <w:t xml:space="preserve"> z późniejszymi zmianami)</w:t>
      </w:r>
      <w:r w:rsidR="00922A2A">
        <w:t xml:space="preserve">. Wartość szacunkowa zamówienia jest </w:t>
      </w:r>
      <w:r w:rsidR="008C25CA">
        <w:t>niższa</w:t>
      </w:r>
      <w:r w:rsidR="00922A2A">
        <w:t xml:space="preserve"> od progów unijnych określonych na podstawie art. 3 ustawy </w:t>
      </w:r>
      <w:proofErr w:type="spellStart"/>
      <w:r w:rsidR="00922A2A">
        <w:t>Pzp</w:t>
      </w:r>
      <w:proofErr w:type="spellEnd"/>
      <w:r w:rsidR="00922A2A">
        <w:t>.</w:t>
      </w:r>
    </w:p>
    <w:p w14:paraId="00A44F7D" w14:textId="5CA96123" w:rsidR="00843066" w:rsidRPr="00843066" w:rsidRDefault="00843066" w:rsidP="00EF2450">
      <w:pPr>
        <w:suppressAutoHyphens/>
        <w:spacing w:line="360" w:lineRule="auto"/>
        <w:jc w:val="center"/>
      </w:pPr>
    </w:p>
    <w:p w14:paraId="199AA058" w14:textId="77777777" w:rsidR="00091B61" w:rsidRPr="00093DBD" w:rsidRDefault="00091B61" w:rsidP="00EF2450">
      <w:pPr>
        <w:suppressAutoHyphens/>
        <w:spacing w:line="360" w:lineRule="auto"/>
        <w:jc w:val="both"/>
        <w:rPr>
          <w:b/>
          <w:sz w:val="28"/>
        </w:rPr>
      </w:pPr>
    </w:p>
    <w:p w14:paraId="5C060850" w14:textId="77777777" w:rsidR="00091B61" w:rsidRPr="007205D0" w:rsidRDefault="00091B61" w:rsidP="00EF2450">
      <w:pPr>
        <w:suppressAutoHyphens/>
        <w:spacing w:line="360" w:lineRule="auto"/>
        <w:jc w:val="center"/>
        <w:rPr>
          <w:b/>
          <w:spacing w:val="70"/>
        </w:rPr>
      </w:pPr>
      <w:r w:rsidRPr="007205D0">
        <w:rPr>
          <w:b/>
          <w:spacing w:val="70"/>
        </w:rPr>
        <w:t>ZAMAWIAJĄCY</w:t>
      </w:r>
    </w:p>
    <w:p w14:paraId="43B72907" w14:textId="42772C42" w:rsidR="00EF2450" w:rsidRPr="00EF2450" w:rsidRDefault="00EF2450" w:rsidP="00EF2450">
      <w:pPr>
        <w:suppressAutoHyphens/>
        <w:spacing w:line="276" w:lineRule="auto"/>
        <w:jc w:val="center"/>
        <w:rPr>
          <w:u w:val="single"/>
        </w:rPr>
      </w:pPr>
      <w:r w:rsidRPr="00EF2450">
        <w:rPr>
          <w:u w:val="single"/>
        </w:rPr>
        <w:t>Prz</w:t>
      </w:r>
      <w:r>
        <w:rPr>
          <w:u w:val="single"/>
        </w:rPr>
        <w:t>edszkole Publiczne w Boguchwale</w:t>
      </w:r>
    </w:p>
    <w:p w14:paraId="64ADC264" w14:textId="77777777" w:rsidR="00EF2450" w:rsidRPr="00EF2450" w:rsidRDefault="00EF2450" w:rsidP="00EF2450">
      <w:pPr>
        <w:suppressAutoHyphens/>
        <w:spacing w:line="276" w:lineRule="auto"/>
        <w:jc w:val="center"/>
      </w:pPr>
      <w:r w:rsidRPr="00EF2450">
        <w:t xml:space="preserve">ul. Techniczna 1a, </w:t>
      </w:r>
    </w:p>
    <w:p w14:paraId="32BC6B7F" w14:textId="79074FCA" w:rsidR="00DF2A34" w:rsidRPr="00EF2450" w:rsidRDefault="00EF2450" w:rsidP="00EF2450">
      <w:pPr>
        <w:suppressAutoHyphens/>
        <w:spacing w:line="276" w:lineRule="auto"/>
        <w:jc w:val="center"/>
      </w:pPr>
      <w:r w:rsidRPr="00EF2450">
        <w:t>36-040 Boguchwała</w:t>
      </w:r>
    </w:p>
    <w:p w14:paraId="0174AE3F" w14:textId="77777777" w:rsidR="00DF2A34" w:rsidRPr="00093DBD" w:rsidRDefault="00DF2A34" w:rsidP="00EF2450">
      <w:pPr>
        <w:suppressAutoHyphens/>
        <w:spacing w:line="360" w:lineRule="auto"/>
      </w:pPr>
    </w:p>
    <w:p w14:paraId="744D68D2" w14:textId="77777777" w:rsidR="004C5844" w:rsidRDefault="004C5844" w:rsidP="00EF2450">
      <w:pPr>
        <w:suppressAutoHyphens/>
        <w:spacing w:line="360" w:lineRule="auto"/>
      </w:pPr>
    </w:p>
    <w:p w14:paraId="21C00968" w14:textId="77777777" w:rsidR="00304A42" w:rsidRDefault="00304A42" w:rsidP="00EF2450">
      <w:pPr>
        <w:suppressAutoHyphens/>
        <w:spacing w:line="360" w:lineRule="auto"/>
      </w:pPr>
    </w:p>
    <w:p w14:paraId="5F35AA81" w14:textId="77777777" w:rsidR="00304A42" w:rsidRDefault="00304A42" w:rsidP="00EF2450">
      <w:pPr>
        <w:suppressAutoHyphens/>
        <w:spacing w:line="360" w:lineRule="auto"/>
      </w:pPr>
    </w:p>
    <w:p w14:paraId="28DAFAE5" w14:textId="77777777" w:rsidR="00304A42" w:rsidRDefault="00304A42" w:rsidP="00EF2450">
      <w:pPr>
        <w:suppressAutoHyphens/>
        <w:spacing w:line="360" w:lineRule="auto"/>
      </w:pPr>
    </w:p>
    <w:p w14:paraId="73D7E979" w14:textId="77777777" w:rsidR="00304A42" w:rsidRDefault="00304A42" w:rsidP="00EF2450">
      <w:pPr>
        <w:suppressAutoHyphens/>
        <w:spacing w:line="360" w:lineRule="auto"/>
      </w:pPr>
    </w:p>
    <w:p w14:paraId="3D24AF55" w14:textId="77777777" w:rsidR="00304A42" w:rsidRDefault="00304A42" w:rsidP="00EF2450">
      <w:pPr>
        <w:suppressAutoHyphens/>
        <w:spacing w:line="360" w:lineRule="auto"/>
      </w:pPr>
    </w:p>
    <w:p w14:paraId="43672AC4" w14:textId="77777777" w:rsidR="00D83950" w:rsidRDefault="00D83950" w:rsidP="00EF2450">
      <w:pPr>
        <w:suppressAutoHyphens/>
        <w:spacing w:line="360" w:lineRule="auto"/>
      </w:pPr>
    </w:p>
    <w:p w14:paraId="67E087B4" w14:textId="41906CDA" w:rsidR="00C0219E" w:rsidRPr="00725FEA" w:rsidRDefault="00091B61" w:rsidP="00EF2450">
      <w:pPr>
        <w:suppressAutoHyphens/>
        <w:spacing w:line="360" w:lineRule="auto"/>
        <w:rPr>
          <w:i/>
        </w:rPr>
      </w:pPr>
      <w:r w:rsidRPr="00725FEA">
        <w:rPr>
          <w:i/>
        </w:rPr>
        <w:t>Boguchwała</w:t>
      </w:r>
      <w:r w:rsidR="008C3F5B" w:rsidRPr="009967D8">
        <w:rPr>
          <w:i/>
        </w:rPr>
        <w:t xml:space="preserve">, </w:t>
      </w:r>
      <w:r w:rsidR="00EF2450" w:rsidRPr="009967D8">
        <w:rPr>
          <w:i/>
        </w:rPr>
        <w:t>listopad</w:t>
      </w:r>
      <w:r w:rsidR="00843066">
        <w:rPr>
          <w:i/>
        </w:rPr>
        <w:t xml:space="preserve"> 202</w:t>
      </w:r>
      <w:r w:rsidR="009967D8">
        <w:rPr>
          <w:i/>
        </w:rPr>
        <w:t>2</w:t>
      </w:r>
      <w:r w:rsidR="00843066">
        <w:rPr>
          <w:i/>
        </w:rPr>
        <w:t xml:space="preserve"> r. </w:t>
      </w:r>
    </w:p>
    <w:p w14:paraId="2BC2F0D0" w14:textId="77777777" w:rsidR="00D83950" w:rsidRDefault="00D83950" w:rsidP="00EF2450">
      <w:pPr>
        <w:suppressAutoHyphens/>
        <w:spacing w:after="160" w:line="259" w:lineRule="auto"/>
      </w:pPr>
      <w:r>
        <w:br w:type="page"/>
      </w:r>
    </w:p>
    <w:p w14:paraId="709D2F08" w14:textId="77777777" w:rsidR="00057044" w:rsidRPr="00D23D14" w:rsidRDefault="0061234B" w:rsidP="00EF2450">
      <w:pPr>
        <w:shd w:val="clear" w:color="auto" w:fill="F2F2F2" w:themeFill="background1" w:themeFillShade="F2"/>
        <w:suppressAutoHyphens/>
        <w:spacing w:after="160" w:line="259" w:lineRule="auto"/>
        <w:rPr>
          <w:sz w:val="28"/>
          <w:u w:val="single"/>
        </w:rPr>
      </w:pPr>
      <w:r w:rsidRPr="00D23D14">
        <w:rPr>
          <w:b/>
          <w:sz w:val="32"/>
          <w:u w:val="single"/>
        </w:rPr>
        <w:lastRenderedPageBreak/>
        <w:t>S</w:t>
      </w:r>
      <w:r w:rsidR="007E7911" w:rsidRPr="00D23D14">
        <w:rPr>
          <w:b/>
          <w:sz w:val="32"/>
          <w:u w:val="single"/>
        </w:rPr>
        <w:t>PIS TREŚCI</w:t>
      </w:r>
      <w:r w:rsidR="00D02C6A" w:rsidRPr="00D23D14">
        <w:rPr>
          <w:b/>
          <w:sz w:val="32"/>
          <w:u w:val="single"/>
        </w:rPr>
        <w:t>: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65771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222D15" w14:textId="77777777" w:rsidR="008824F0" w:rsidRPr="009A0E51" w:rsidRDefault="008824F0" w:rsidP="00EF2450">
          <w:pPr>
            <w:pStyle w:val="Nagwekspisutreci"/>
            <w:suppressAutoHyphens/>
            <w:rPr>
              <w:color w:val="auto"/>
            </w:rPr>
          </w:pPr>
        </w:p>
        <w:p w14:paraId="320D2CCB" w14:textId="545439CA" w:rsidR="000E476B" w:rsidRDefault="008824F0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A0E51">
            <w:rPr>
              <w:bCs/>
            </w:rPr>
            <w:fldChar w:fldCharType="begin"/>
          </w:r>
          <w:r w:rsidRPr="009A0E51">
            <w:rPr>
              <w:bCs/>
            </w:rPr>
            <w:instrText xml:space="preserve"> TOC \o "1-3" \h \z \u </w:instrText>
          </w:r>
          <w:r w:rsidRPr="009A0E51">
            <w:rPr>
              <w:bCs/>
            </w:rPr>
            <w:fldChar w:fldCharType="separate"/>
          </w:r>
          <w:hyperlink w:anchor="_Toc64886109" w:history="1">
            <w:r w:rsidR="000E476B" w:rsidRPr="00E24D23">
              <w:rPr>
                <w:rStyle w:val="Hipercze"/>
                <w:b/>
                <w:noProof/>
              </w:rPr>
              <w:t>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NAZWA I ADRES ZAMAWIAJĄCEGO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_Toc64886109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5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3E7C2D0E" w14:textId="2ADD4F79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0" w:history="1">
            <w:r w:rsidR="000E476B" w:rsidRPr="00E24D23">
              <w:rPr>
                <w:rStyle w:val="Hipercze"/>
                <w:b/>
                <w:noProof/>
              </w:rPr>
              <w:t>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ADRES STRONY INTERNETOWEJ, NA KTÓREJ UDOSTĘPNIANE BĘDĄ ZMIANY I WYJAŚNIENIA TREŚCI SWZ ORAZ INNE DOKUMENTY ZAMÓWIENIA BEZPOŚREDNIO ZWIĄZANE Z POSTĘPOWANIEM O UDZIELENIE ZAMÓWIENIA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_Toc64886110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5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3CD94C9A" w14:textId="077D3F8C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1" w:history="1">
            <w:r w:rsidR="000E476B" w:rsidRPr="00E24D23">
              <w:rPr>
                <w:rStyle w:val="Hipercze"/>
                <w:b/>
                <w:noProof/>
              </w:rPr>
              <w:t>III.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TRYB UDZIELENIA ZAMÓWIENIA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_Toc64886111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6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75C739A" w14:textId="520E8A60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2" w:history="1">
            <w:r w:rsidR="000E476B" w:rsidRPr="00E24D23">
              <w:rPr>
                <w:rStyle w:val="Hipercze"/>
                <w:b/>
                <w:noProof/>
              </w:rPr>
              <w:t>IV.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OPIS PRZEDMIOTU ZAMÓWIENIA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_Toc64886112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6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30CBDBF9" w14:textId="20C5472F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3" w:history="1">
            <w:r w:rsidR="000E476B" w:rsidRPr="00E24D23">
              <w:rPr>
                <w:rStyle w:val="Hipercze"/>
                <w:b/>
                <w:noProof/>
              </w:rPr>
              <w:t>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TERMIN REALIZACJI ZAMÓWIENIA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_Toc64886113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10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17C2B135" w14:textId="3E243A98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4" w:history="1">
            <w:r w:rsidR="000E476B" w:rsidRPr="00E24D23">
              <w:rPr>
                <w:rStyle w:val="Hipercze"/>
                <w:b/>
                <w:noProof/>
              </w:rPr>
              <w:t>VI.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OPIS WARUNKÓW UDZIAŁU W POSTĘPOWANIU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_Toc64886114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10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2314F840" w14:textId="10919378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5" w:history="1">
            <w:r w:rsidR="000E476B" w:rsidRPr="00E24D23">
              <w:rPr>
                <w:rStyle w:val="Hipercze"/>
                <w:b/>
                <w:noProof/>
              </w:rPr>
              <w:t>VII.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PODSTAWY WYKLUCZENIA Z POSTĘPOWANIA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_Toc64886115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11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684795A" w14:textId="2CB4BA32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6" w:history="1">
            <w:r w:rsidR="000E476B" w:rsidRPr="00E24D23">
              <w:rPr>
                <w:rStyle w:val="Hipercze"/>
                <w:b/>
                <w:noProof/>
              </w:rPr>
              <w:t>VIII.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INFORMACJA O PODMIOTOWYCH ŚRODKACH DOWODOWYCH ŻĄDANYCH W CELU POTWIERDZENIA SPEŁNIANIA WARUNKÓW UDZIAŁU W POSTĘPOWANIU I BRAKU PODSTAW DO WYKLUCZENIA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_Toc64886116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13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5330642F" w14:textId="3FDC2686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7" w:history="1">
            <w:r w:rsidR="000E476B" w:rsidRPr="00E24D23">
              <w:rPr>
                <w:rStyle w:val="Hipercze"/>
                <w:b/>
                <w:noProof/>
              </w:rPr>
              <w:t>IX.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INFORMACJA DLA WYKONAWCÓW POLEGAJĄCYCH NA ZASOBACH INNYCH PODMIOTÓW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_Toc64886117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14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02804DE6" w14:textId="5EFCCFDE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8" w:history="1">
            <w:r w:rsidR="000E476B" w:rsidRPr="00E24D23">
              <w:rPr>
                <w:rStyle w:val="Hipercze"/>
                <w:b/>
                <w:noProof/>
              </w:rPr>
              <w:t>X.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INFORMACJA DOTYCZĄCA PODWYKONAWCÓW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_Toc64886118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14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0F391679" w14:textId="7EDC6C1C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19" w:history="1">
            <w:r w:rsidR="000E476B" w:rsidRPr="00E24D23">
              <w:rPr>
                <w:rStyle w:val="Hipercze"/>
                <w:b/>
                <w:noProof/>
              </w:rPr>
              <w:t>XI.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INFORMACJA DLA WYKONAWCÓW WSPÓLNIE UBIEGAJĄCYCH SIĘ O UDZIELENIE ZAMÓWIENIA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_Toc64886119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14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1C1FCFFE" w14:textId="6ACC5103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0" w:history="1">
            <w:r w:rsidR="000E476B" w:rsidRPr="00E24D23">
              <w:rPr>
                <w:rStyle w:val="Hipercze"/>
                <w:b/>
                <w:noProof/>
              </w:rPr>
              <w:t>XII.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 xml:space="preserve">INFORMACJA </w:t>
            </w:r>
            <w:r w:rsidR="000E476B" w:rsidRPr="00E24D23">
              <w:rPr>
                <w:rStyle w:val="Hipercze"/>
                <w:b/>
                <w:bCs/>
                <w:noProof/>
              </w:rPr>
              <w:t>O ŚRODKACH KOMUNIKACJI ELEKTRONICZNEJ PRZY UŻYCIU KTÓRYCH ZAMAWIAJĄCY BĘDZIE KOMUNIKOWAŁ SIĘ Z WYKONAWCAMI ORAZ INFORMACJE O WYMAGANIACH TECHNICZNYCH I ORGANIZACYJNYCH SPORZĄDZANIA, WYSYŁANIA I ODBIERANIA KORESPONDENCJI ELEKTRONICZNEJ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_Toc64886120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15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0B7AF7F4" w14:textId="0EB2D584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1" w:history="1">
            <w:r w:rsidR="000E476B" w:rsidRPr="00E24D23">
              <w:rPr>
                <w:rStyle w:val="Hipercze"/>
                <w:b/>
                <w:noProof/>
              </w:rPr>
              <w:t>XIII.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UDZIELANIE WYJAŚNIEŃ TREŚCI SWZ I ZMIANA SWZ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_Toc64886121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18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0786F35B" w14:textId="47853AB9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2" w:history="1">
            <w:r w:rsidR="000E476B" w:rsidRPr="00E24D23">
              <w:rPr>
                <w:rStyle w:val="Hipercze"/>
                <w:b/>
                <w:noProof/>
              </w:rPr>
              <w:t>XIV.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WYMAGANIA DOTYCZĄCE WADIUM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_Toc64886122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19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5F32A7DF" w14:textId="49DC3A15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3" w:history="1">
            <w:r w:rsidR="000E476B" w:rsidRPr="00E24D23">
              <w:rPr>
                <w:rStyle w:val="Hipercze"/>
                <w:b/>
                <w:noProof/>
              </w:rPr>
              <w:t>XV.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TERMIN ZWIĄZANIA OFERTĄ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_Toc64886123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19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355F1098" w14:textId="282295AF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4" w:history="1">
            <w:r w:rsidR="000E476B" w:rsidRPr="00E24D23">
              <w:rPr>
                <w:rStyle w:val="Hipercze"/>
                <w:b/>
                <w:noProof/>
              </w:rPr>
              <w:t>XVI.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OPIS SPOSOBU PRZYGOTOWANIA OFERTY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_Toc64886124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20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1B0C775B" w14:textId="79E9E7F4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5" w:history="1">
            <w:r w:rsidR="000E476B" w:rsidRPr="00E24D23">
              <w:rPr>
                <w:rStyle w:val="Hipercze"/>
                <w:b/>
                <w:noProof/>
              </w:rPr>
              <w:t>XVII.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MIEJSCE ORAZ TERMIN SKŁADANIA OFERT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_Toc64886125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22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484B9342" w14:textId="1949D903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6" w:history="1">
            <w:r w:rsidR="000E476B" w:rsidRPr="00E24D23">
              <w:rPr>
                <w:rStyle w:val="Hipercze"/>
                <w:b/>
                <w:noProof/>
              </w:rPr>
              <w:t>XVIII.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TERMIN OTWARCIA OFERT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_Toc64886126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22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165D2378" w14:textId="29D1DA72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7" w:history="1">
            <w:r w:rsidR="000E476B" w:rsidRPr="00E24D23">
              <w:rPr>
                <w:rStyle w:val="Hipercze"/>
                <w:b/>
                <w:noProof/>
              </w:rPr>
              <w:t>XIX.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OPIS SPOSOBU OBLICZANIA CENY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_Toc64886127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23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0E2679EE" w14:textId="4BC29EDA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8" w:history="1">
            <w:r w:rsidR="000E476B" w:rsidRPr="00E24D23">
              <w:rPr>
                <w:rStyle w:val="Hipercze"/>
                <w:b/>
                <w:noProof/>
              </w:rPr>
              <w:t>XX.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OPIS KRYTERIÓW OCENY OFERT WRAZ Z PODANIEM WAG TYCH KRYTERIÓW I SPOSOBU OCENY OFERT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_Toc64886128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24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5204FF0" w14:textId="48BE0A75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29" w:history="1">
            <w:r w:rsidR="000E476B" w:rsidRPr="00E24D23">
              <w:rPr>
                <w:rStyle w:val="Hipercze"/>
                <w:b/>
                <w:noProof/>
              </w:rPr>
              <w:t>XXI.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INFORMACJE O FORMALNOŚCIACH JAKIE POWINNY ZOSTAĆ DOPEŁNIONE PO WYBORZE OFERTY W CELU ZAWARCIA UMOWY W SPRAWIE ZAMÓWIENIA PUBLICZNEGO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_Toc64886129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27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3A79808" w14:textId="5AAE99F7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30" w:history="1">
            <w:r w:rsidR="000E476B" w:rsidRPr="00E24D23">
              <w:rPr>
                <w:rStyle w:val="Hipercze"/>
                <w:b/>
                <w:noProof/>
              </w:rPr>
              <w:t>XXII.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WYMAGANIA DOTYCZĄCE ZABEZPIECZENIA NALEŻYTEGO WYKONANIA UMOWY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_Toc64886130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28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F804FD5" w14:textId="24191CB7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31" w:history="1">
            <w:r w:rsidR="000E476B" w:rsidRPr="00E24D23">
              <w:rPr>
                <w:rStyle w:val="Hipercze"/>
                <w:b/>
                <w:noProof/>
              </w:rPr>
              <w:t>XXIII.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PROJEKTOWANE POSTANOWIENIA UMOWY W SPRAWIE ZAMÓWIENIA PUBLICZNEGO, KTÓRE ZOSTANĄ WPROWADZONE DO TREŚCI TEJ UMOWY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_Toc64886131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28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788391FD" w14:textId="32B64832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32" w:history="1">
            <w:r w:rsidR="000E476B" w:rsidRPr="00E24D23">
              <w:rPr>
                <w:rStyle w:val="Hipercze"/>
                <w:b/>
                <w:noProof/>
              </w:rPr>
              <w:t>XXIV.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ŚRODKI OCHRONY PRAWNEJ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_Toc64886132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28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6A84A19A" w14:textId="0F749E52" w:rsidR="000E476B" w:rsidRDefault="00B549EC" w:rsidP="00EF2450">
          <w:pPr>
            <w:pStyle w:val="Spistreci1"/>
            <w:suppressAutoHyphens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886133" w:history="1">
            <w:r w:rsidR="000E476B" w:rsidRPr="00E24D23">
              <w:rPr>
                <w:rStyle w:val="Hipercze"/>
                <w:b/>
                <w:noProof/>
              </w:rPr>
              <w:t>XXV.</w:t>
            </w:r>
            <w:r w:rsidR="000E47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E476B" w:rsidRPr="00E24D23">
              <w:rPr>
                <w:rStyle w:val="Hipercze"/>
                <w:b/>
                <w:noProof/>
              </w:rPr>
              <w:t>KLAZULA INFORMACYJNA RODO</w:t>
            </w:r>
            <w:r w:rsidR="000E476B">
              <w:rPr>
                <w:noProof/>
                <w:webHidden/>
              </w:rPr>
              <w:tab/>
            </w:r>
            <w:r w:rsidR="000E476B">
              <w:rPr>
                <w:noProof/>
                <w:webHidden/>
              </w:rPr>
              <w:fldChar w:fldCharType="begin"/>
            </w:r>
            <w:r w:rsidR="000E476B">
              <w:rPr>
                <w:noProof/>
                <w:webHidden/>
              </w:rPr>
              <w:instrText xml:space="preserve"> PAGEREF _Toc64886133 \h </w:instrText>
            </w:r>
            <w:r w:rsidR="000E476B">
              <w:rPr>
                <w:noProof/>
                <w:webHidden/>
              </w:rPr>
            </w:r>
            <w:r w:rsidR="000E476B">
              <w:rPr>
                <w:noProof/>
                <w:webHidden/>
              </w:rPr>
              <w:fldChar w:fldCharType="separate"/>
            </w:r>
            <w:r w:rsidR="00F03C75">
              <w:rPr>
                <w:noProof/>
                <w:webHidden/>
              </w:rPr>
              <w:t>28</w:t>
            </w:r>
            <w:r w:rsidR="000E476B">
              <w:rPr>
                <w:noProof/>
                <w:webHidden/>
              </w:rPr>
              <w:fldChar w:fldCharType="end"/>
            </w:r>
          </w:hyperlink>
        </w:p>
        <w:p w14:paraId="3E2B1ED3" w14:textId="7D38732C" w:rsidR="008824F0" w:rsidRPr="00093DBD" w:rsidRDefault="008824F0" w:rsidP="00EF2450">
          <w:pPr>
            <w:suppressAutoHyphens/>
          </w:pPr>
          <w:r w:rsidRPr="009A0E51">
            <w:rPr>
              <w:b/>
              <w:bCs/>
            </w:rPr>
            <w:fldChar w:fldCharType="end"/>
          </w:r>
        </w:p>
      </w:sdtContent>
    </w:sdt>
    <w:p w14:paraId="174A4DB6" w14:textId="77777777" w:rsidR="007E7911" w:rsidRPr="00093DBD" w:rsidRDefault="007E7911" w:rsidP="00EF2450">
      <w:pPr>
        <w:pStyle w:val="Bezodstpw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62086" w14:textId="77777777" w:rsidR="00F03C75" w:rsidRDefault="00F03C75" w:rsidP="00EF2450">
      <w:pPr>
        <w:suppressAutoHyphens/>
        <w:spacing w:after="160" w:line="259" w:lineRule="auto"/>
        <w:rPr>
          <w:b/>
          <w:color w:val="000000" w:themeColor="text1"/>
          <w:sz w:val="32"/>
          <w:u w:val="single"/>
        </w:rPr>
      </w:pPr>
    </w:p>
    <w:p w14:paraId="25AA6BD4" w14:textId="77777777" w:rsidR="00F03C75" w:rsidRDefault="00F03C75" w:rsidP="00EF2450">
      <w:pPr>
        <w:suppressAutoHyphens/>
        <w:spacing w:after="160" w:line="259" w:lineRule="auto"/>
        <w:rPr>
          <w:b/>
          <w:color w:val="000000" w:themeColor="text1"/>
          <w:sz w:val="32"/>
          <w:u w:val="single"/>
        </w:rPr>
      </w:pPr>
    </w:p>
    <w:p w14:paraId="15F771DE" w14:textId="77777777" w:rsidR="00F03C75" w:rsidRDefault="00F03C75" w:rsidP="00EF2450">
      <w:pPr>
        <w:suppressAutoHyphens/>
        <w:spacing w:after="160" w:line="259" w:lineRule="auto"/>
        <w:rPr>
          <w:b/>
          <w:color w:val="000000" w:themeColor="text1"/>
          <w:sz w:val="32"/>
          <w:u w:val="single"/>
        </w:rPr>
      </w:pPr>
    </w:p>
    <w:p w14:paraId="7F611C4B" w14:textId="61F15A32" w:rsidR="007E7911" w:rsidRPr="00036FB6" w:rsidRDefault="007E7911" w:rsidP="00EF2450">
      <w:pPr>
        <w:suppressAutoHyphens/>
        <w:spacing w:after="160" w:line="259" w:lineRule="auto"/>
        <w:rPr>
          <w:rFonts w:eastAsiaTheme="minorHAnsi"/>
          <w:b/>
          <w:sz w:val="32"/>
          <w:u w:val="single"/>
          <w:lang w:eastAsia="en-US"/>
        </w:rPr>
      </w:pPr>
      <w:r w:rsidRPr="002E522A">
        <w:rPr>
          <w:b/>
          <w:color w:val="000000" w:themeColor="text1"/>
          <w:sz w:val="32"/>
          <w:u w:val="single"/>
        </w:rPr>
        <w:lastRenderedPageBreak/>
        <w:t xml:space="preserve">ZAŁĄCZNIKI: </w:t>
      </w:r>
    </w:p>
    <w:p w14:paraId="67D57C23" w14:textId="48A3F648" w:rsidR="00397CD1" w:rsidRPr="002E522A" w:rsidRDefault="00397CD1" w:rsidP="00EF2450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522A">
        <w:rPr>
          <w:rFonts w:ascii="Times New Roman" w:hAnsi="Times New Roman" w:cs="Times New Roman"/>
          <w:color w:val="000000" w:themeColor="text1"/>
          <w:sz w:val="24"/>
          <w:szCs w:val="24"/>
        </w:rPr>
        <w:t>Załąc</w:t>
      </w:r>
      <w:r w:rsidR="00184803">
        <w:rPr>
          <w:rFonts w:ascii="Times New Roman" w:hAnsi="Times New Roman" w:cs="Times New Roman"/>
          <w:color w:val="000000" w:themeColor="text1"/>
          <w:sz w:val="24"/>
          <w:szCs w:val="24"/>
        </w:rPr>
        <w:t>znik Nr 1 do SWZ –</w:t>
      </w:r>
      <w:r w:rsidR="001848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Pr="002E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 przedmiotu zamówienia </w:t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dla wszystkich części</w:t>
      </w:r>
    </w:p>
    <w:p w14:paraId="04084860" w14:textId="26FB422F" w:rsidR="00397CD1" w:rsidRPr="002E522A" w:rsidRDefault="00397CD1" w:rsidP="00EF2450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22A">
        <w:rPr>
          <w:rFonts w:ascii="Times New Roman" w:hAnsi="Times New Roman" w:cs="Times New Roman"/>
          <w:color w:val="000000" w:themeColor="text1"/>
          <w:sz w:val="24"/>
          <w:szCs w:val="24"/>
        </w:rPr>
        <w:t>Załącznik Nr 2 do SWZ –</w:t>
      </w:r>
      <w:r w:rsidRPr="002E52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AA4AA3">
        <w:rPr>
          <w:rFonts w:ascii="Times New Roman" w:hAnsi="Times New Roman" w:cs="Times New Roman"/>
          <w:color w:val="000000" w:themeColor="text1"/>
          <w:sz w:val="24"/>
          <w:szCs w:val="24"/>
        </w:rPr>
        <w:t>ormularz O</w:t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ferty</w:t>
      </w:r>
    </w:p>
    <w:p w14:paraId="04411BB3" w14:textId="2CCAE792" w:rsidR="006E6BDA" w:rsidRDefault="00397CD1" w:rsidP="00EF2450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>Załącznik Nr 3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6BDA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 formularz wyliczenia ceny dla </w:t>
      </w:r>
      <w:r w:rsidR="006E6B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Części </w:t>
      </w:r>
      <w:r w:rsidR="006E6BDA" w:rsidRPr="007B34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nr 1</w:t>
      </w:r>
    </w:p>
    <w:p w14:paraId="43B92AEA" w14:textId="75224225" w:rsidR="006E6BDA" w:rsidRDefault="006E6BDA" w:rsidP="006E6BDA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4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Szczegółowy formularz wyliczenia ceny dla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Części nr 2</w:t>
      </w:r>
    </w:p>
    <w:p w14:paraId="31B01A31" w14:textId="486595C0" w:rsidR="006E6BDA" w:rsidRDefault="006E6BDA" w:rsidP="006E6BDA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5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Szczegółowy formularz wyliczenia ceny dla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Części nr 3</w:t>
      </w:r>
    </w:p>
    <w:p w14:paraId="4BE992B5" w14:textId="786F5806" w:rsidR="006E6BDA" w:rsidRDefault="006E6BDA" w:rsidP="006E6BDA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6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Szczegółowy formularz wyliczenia ceny dla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Części nr 4</w:t>
      </w:r>
    </w:p>
    <w:p w14:paraId="5AADF97A" w14:textId="4BDDA416" w:rsidR="006E6BDA" w:rsidRDefault="006E6BDA" w:rsidP="006E6BDA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7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Szczegółowy formularz wyliczenia ceny dla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Części nr 5</w:t>
      </w:r>
    </w:p>
    <w:p w14:paraId="5F48A159" w14:textId="4FA75213" w:rsidR="006E6BDA" w:rsidRDefault="006E6BDA" w:rsidP="006E6BDA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8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</w:t>
      </w: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Szczegółowy formularz wyliczenia ceny dla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Części nr 6</w:t>
      </w:r>
    </w:p>
    <w:p w14:paraId="68C36C9C" w14:textId="5FAF9D7B" w:rsidR="008A517B" w:rsidRPr="007B3444" w:rsidRDefault="00397CD1" w:rsidP="00EF2450">
      <w:pPr>
        <w:pStyle w:val="Bezodstpw"/>
        <w:suppressAutoHyphens/>
        <w:spacing w:after="120" w:line="360" w:lineRule="auto"/>
        <w:ind w:left="3540" w:hanging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517B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 </w:t>
      </w:r>
      <w:r w:rsidR="00D23D14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A517B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>świadczenie o braku podstaw do wykluczenia</w:t>
      </w:r>
    </w:p>
    <w:p w14:paraId="61BAA502" w14:textId="052D1107" w:rsidR="008A517B" w:rsidRPr="007B3444" w:rsidRDefault="00397CD1" w:rsidP="00EF2450">
      <w:pPr>
        <w:pStyle w:val="Bezodstpw"/>
        <w:suppressAutoHyphens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A517B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 – </w:t>
      </w:r>
      <w:r w:rsidR="00D23D14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3D14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6BD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A517B" w:rsidRPr="007B3444">
        <w:rPr>
          <w:rFonts w:ascii="Times New Roman" w:hAnsi="Times New Roman" w:cs="Times New Roman"/>
          <w:color w:val="000000" w:themeColor="text1"/>
          <w:sz w:val="24"/>
          <w:szCs w:val="24"/>
        </w:rPr>
        <w:t>zór umowy</w:t>
      </w:r>
    </w:p>
    <w:p w14:paraId="50593862" w14:textId="77777777" w:rsidR="00835FEA" w:rsidRPr="00093DBD" w:rsidRDefault="00835FEA" w:rsidP="00EF2450">
      <w:pPr>
        <w:suppressAutoHyphens/>
        <w:spacing w:after="160" w:line="259" w:lineRule="auto"/>
        <w:rPr>
          <w:b/>
          <w:bCs/>
        </w:rPr>
      </w:pPr>
      <w:r w:rsidRPr="00093DBD">
        <w:rPr>
          <w:b/>
          <w:bCs/>
        </w:rPr>
        <w:br w:type="page"/>
      </w:r>
    </w:p>
    <w:p w14:paraId="09D4EEB5" w14:textId="003F158D" w:rsidR="000E489E" w:rsidRPr="008101AB" w:rsidRDefault="007E7911" w:rsidP="00EF2450">
      <w:pPr>
        <w:suppressAutoHyphens/>
        <w:spacing w:after="120" w:line="360" w:lineRule="auto"/>
        <w:ind w:left="357"/>
        <w:jc w:val="center"/>
        <w:rPr>
          <w:b/>
          <w:bCs/>
          <w:sz w:val="32"/>
          <w:szCs w:val="32"/>
          <w:u w:val="single"/>
        </w:rPr>
      </w:pPr>
      <w:r w:rsidRPr="008101AB">
        <w:rPr>
          <w:b/>
          <w:bCs/>
          <w:sz w:val="32"/>
          <w:szCs w:val="32"/>
          <w:u w:val="single"/>
        </w:rPr>
        <w:lastRenderedPageBreak/>
        <w:t xml:space="preserve">SPECYFIKACJA </w:t>
      </w:r>
      <w:r w:rsidR="00C70566" w:rsidRPr="008101AB">
        <w:rPr>
          <w:b/>
          <w:bCs/>
          <w:sz w:val="32"/>
          <w:szCs w:val="32"/>
          <w:u w:val="single"/>
        </w:rPr>
        <w:br/>
      </w:r>
      <w:r w:rsidRPr="008101AB">
        <w:rPr>
          <w:b/>
          <w:bCs/>
          <w:sz w:val="32"/>
          <w:szCs w:val="32"/>
          <w:u w:val="single"/>
        </w:rPr>
        <w:t>WARUNKÓW ZAMÓWIENIA</w:t>
      </w:r>
      <w:r w:rsidR="007C4F22" w:rsidRPr="008101AB">
        <w:rPr>
          <w:b/>
          <w:bCs/>
          <w:sz w:val="32"/>
          <w:szCs w:val="32"/>
          <w:u w:val="single"/>
        </w:rPr>
        <w:t xml:space="preserve"> </w:t>
      </w:r>
      <w:r w:rsidR="00FA1577" w:rsidRPr="008101AB">
        <w:rPr>
          <w:b/>
          <w:bCs/>
          <w:sz w:val="32"/>
          <w:szCs w:val="32"/>
          <w:u w:val="single"/>
        </w:rPr>
        <w:t>(SWZ)</w:t>
      </w:r>
    </w:p>
    <w:p w14:paraId="3B5C5EB3" w14:textId="620530C2" w:rsidR="007C4F22" w:rsidRPr="00093DBD" w:rsidRDefault="008C25CA" w:rsidP="00EF2450">
      <w:pPr>
        <w:suppressAutoHyphens/>
        <w:spacing w:after="600" w:line="360" w:lineRule="auto"/>
        <w:ind w:left="357"/>
        <w:jc w:val="center"/>
        <w:rPr>
          <w:b/>
          <w:bCs/>
        </w:rPr>
      </w:pPr>
      <w:r>
        <w:t>d</w:t>
      </w:r>
      <w:r w:rsidRPr="008C25CA">
        <w:t>la dostaw o wartości szacunkowej</w:t>
      </w:r>
      <w:r>
        <w:t xml:space="preserve"> zamówienia niższej od progów unijnych określonych na podstawie art. 3 ustawy </w:t>
      </w:r>
      <w:proofErr w:type="spellStart"/>
      <w:r>
        <w:t>Pzp</w:t>
      </w:r>
      <w:proofErr w:type="spellEnd"/>
      <w:r w:rsidR="00D727B8" w:rsidRPr="00843066">
        <w:rPr>
          <w:b/>
          <w:bCs/>
          <w:color w:val="FF0000"/>
        </w:rPr>
        <w:t xml:space="preserve"> </w:t>
      </w:r>
    </w:p>
    <w:p w14:paraId="61A9BB43" w14:textId="7F5719C5" w:rsidR="00312F24" w:rsidRPr="007C4F22" w:rsidRDefault="008C25CA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rPr>
          <w:rFonts w:ascii="Times New Roman" w:hAnsi="Times New Roman" w:cs="Times New Roman"/>
          <w:b/>
          <w:color w:val="auto"/>
        </w:rPr>
      </w:pPr>
      <w:bookmarkStart w:id="0" w:name="_Toc64886109"/>
      <w:r>
        <w:rPr>
          <w:rFonts w:ascii="Times New Roman" w:hAnsi="Times New Roman" w:cs="Times New Roman"/>
          <w:b/>
          <w:color w:val="auto"/>
          <w:sz w:val="28"/>
          <w:szCs w:val="28"/>
        </w:rPr>
        <w:t>NAZWA I ADRES ZAMAWIAJĄCEGO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781E90F" w14:textId="383DDEA7" w:rsidR="009456BE" w:rsidRPr="008C25CA" w:rsidRDefault="00527B57" w:rsidP="00EF2450">
      <w:pPr>
        <w:pStyle w:val="Akapitzlist"/>
        <w:suppressAutoHyphens/>
        <w:spacing w:before="240" w:after="240" w:line="360" w:lineRule="auto"/>
        <w:ind w:left="1077"/>
        <w:rPr>
          <w:b/>
          <w:u w:val="single"/>
        </w:rPr>
      </w:pPr>
      <w:r>
        <w:rPr>
          <w:b/>
          <w:u w:val="single"/>
        </w:rPr>
        <w:t>Przedszkole Publiczne w Boguchwale</w:t>
      </w:r>
    </w:p>
    <w:p w14:paraId="5DD6B79E" w14:textId="1364A7A0" w:rsidR="00C70566" w:rsidRPr="00D60715" w:rsidRDefault="00C70566" w:rsidP="00EF2450">
      <w:pPr>
        <w:pStyle w:val="Akapitzlist"/>
        <w:suppressAutoHyphens/>
        <w:spacing w:after="120" w:line="360" w:lineRule="auto"/>
        <w:ind w:left="1080"/>
        <w:rPr>
          <w:rStyle w:val="Hipercze"/>
          <w:color w:val="auto"/>
          <w:sz w:val="26"/>
          <w:szCs w:val="26"/>
          <w:u w:val="none"/>
          <w:lang w:val="en-US"/>
        </w:rPr>
      </w:pPr>
      <w:r>
        <w:rPr>
          <w:sz w:val="26"/>
          <w:szCs w:val="26"/>
        </w:rPr>
        <w:t>adres do korespondencji:</w:t>
      </w:r>
      <w:r>
        <w:rPr>
          <w:sz w:val="26"/>
          <w:szCs w:val="26"/>
        </w:rPr>
        <w:tab/>
      </w:r>
      <w:r w:rsidR="00527B57">
        <w:rPr>
          <w:sz w:val="26"/>
          <w:szCs w:val="26"/>
        </w:rPr>
        <w:t>ul. Techniczna 1a</w:t>
      </w:r>
      <w:r w:rsidR="008824F0" w:rsidRPr="00C70566">
        <w:rPr>
          <w:sz w:val="26"/>
          <w:szCs w:val="26"/>
        </w:rPr>
        <w:t>, 36-040 Boguchwała</w:t>
      </w:r>
      <w:r w:rsidR="008824F0" w:rsidRPr="00C70566">
        <w:rPr>
          <w:sz w:val="26"/>
          <w:szCs w:val="26"/>
        </w:rPr>
        <w:br/>
        <w:t xml:space="preserve">REGON: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7B57">
        <w:rPr>
          <w:sz w:val="26"/>
          <w:szCs w:val="26"/>
        </w:rPr>
        <w:t>690007588</w:t>
      </w:r>
      <w:r w:rsidR="008824F0" w:rsidRPr="00C70566">
        <w:rPr>
          <w:sz w:val="26"/>
          <w:szCs w:val="26"/>
        </w:rPr>
        <w:br/>
        <w:t xml:space="preserve">NIP: </w:t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 w:rsidRPr="00527B57">
        <w:rPr>
          <w:sz w:val="26"/>
          <w:szCs w:val="26"/>
        </w:rPr>
        <w:t>8132859396</w:t>
      </w:r>
      <w:r w:rsidR="009456BE">
        <w:rPr>
          <w:sz w:val="26"/>
          <w:szCs w:val="26"/>
        </w:rPr>
        <w:br/>
        <w:t>tel</w:t>
      </w:r>
      <w:r w:rsidR="00527B57">
        <w:rPr>
          <w:sz w:val="26"/>
          <w:szCs w:val="26"/>
        </w:rPr>
        <w:t>.</w:t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>
        <w:rPr>
          <w:sz w:val="26"/>
          <w:szCs w:val="26"/>
        </w:rPr>
        <w:tab/>
      </w:r>
      <w:r w:rsidR="00527B57" w:rsidRPr="00D60715">
        <w:rPr>
          <w:sz w:val="26"/>
          <w:szCs w:val="26"/>
          <w:lang w:val="en-US"/>
        </w:rPr>
        <w:t>17 8714330</w:t>
      </w:r>
      <w:r w:rsidRPr="00D60715">
        <w:rPr>
          <w:sz w:val="26"/>
          <w:szCs w:val="26"/>
          <w:lang w:val="en-US"/>
        </w:rPr>
        <w:br/>
      </w:r>
      <w:r w:rsidR="008824F0" w:rsidRPr="00D60715">
        <w:rPr>
          <w:sz w:val="26"/>
          <w:szCs w:val="26"/>
          <w:lang w:val="en-US"/>
        </w:rPr>
        <w:t xml:space="preserve">e-mail: </w:t>
      </w:r>
      <w:r w:rsidRPr="00D60715">
        <w:rPr>
          <w:sz w:val="26"/>
          <w:szCs w:val="26"/>
          <w:lang w:val="en-US"/>
        </w:rPr>
        <w:tab/>
      </w:r>
      <w:r w:rsidRPr="00D60715">
        <w:rPr>
          <w:sz w:val="26"/>
          <w:szCs w:val="26"/>
          <w:lang w:val="en-US"/>
        </w:rPr>
        <w:tab/>
      </w:r>
      <w:r w:rsidRPr="00D60715">
        <w:rPr>
          <w:sz w:val="26"/>
          <w:szCs w:val="26"/>
          <w:lang w:val="en-US"/>
        </w:rPr>
        <w:tab/>
      </w:r>
      <w:r w:rsidRPr="00D60715">
        <w:rPr>
          <w:sz w:val="26"/>
          <w:szCs w:val="26"/>
          <w:lang w:val="en-US"/>
        </w:rPr>
        <w:tab/>
      </w:r>
      <w:hyperlink r:id="rId9" w:history="1">
        <w:r w:rsidR="00527B57" w:rsidRPr="00D60715">
          <w:rPr>
            <w:rStyle w:val="Hipercze"/>
            <w:sz w:val="26"/>
            <w:szCs w:val="26"/>
            <w:lang w:val="en-US"/>
          </w:rPr>
          <w:t>przedszkole@boguchwala.pl</w:t>
        </w:r>
      </w:hyperlink>
      <w:r w:rsidRPr="00D60715">
        <w:rPr>
          <w:rStyle w:val="Hipercze"/>
          <w:color w:val="auto"/>
          <w:sz w:val="26"/>
          <w:szCs w:val="26"/>
          <w:lang w:val="en-US"/>
        </w:rPr>
        <w:br/>
      </w:r>
      <w:proofErr w:type="spellStart"/>
      <w:r w:rsidRPr="00D60715">
        <w:rPr>
          <w:rStyle w:val="Hipercze"/>
          <w:color w:val="auto"/>
          <w:sz w:val="26"/>
          <w:szCs w:val="26"/>
          <w:u w:val="none"/>
          <w:lang w:val="en-US"/>
        </w:rPr>
        <w:t>adres</w:t>
      </w:r>
      <w:proofErr w:type="spellEnd"/>
      <w:r w:rsidRPr="00D60715">
        <w:rPr>
          <w:rStyle w:val="Hipercze"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D60715">
        <w:rPr>
          <w:rStyle w:val="Hipercze"/>
          <w:color w:val="auto"/>
          <w:sz w:val="26"/>
          <w:szCs w:val="26"/>
          <w:u w:val="none"/>
          <w:lang w:val="en-US"/>
        </w:rPr>
        <w:t>strony</w:t>
      </w:r>
      <w:proofErr w:type="spellEnd"/>
      <w:r w:rsidRPr="00D60715">
        <w:rPr>
          <w:rStyle w:val="Hipercze"/>
          <w:color w:val="auto"/>
          <w:sz w:val="26"/>
          <w:szCs w:val="26"/>
          <w:u w:val="none"/>
          <w:lang w:val="en-US"/>
        </w:rPr>
        <w:t xml:space="preserve"> </w:t>
      </w:r>
      <w:proofErr w:type="spellStart"/>
      <w:r w:rsidRPr="00D60715">
        <w:rPr>
          <w:rStyle w:val="Hipercze"/>
          <w:color w:val="auto"/>
          <w:sz w:val="26"/>
          <w:szCs w:val="26"/>
          <w:u w:val="none"/>
          <w:lang w:val="en-US"/>
        </w:rPr>
        <w:t>internetowej</w:t>
      </w:r>
      <w:proofErr w:type="spellEnd"/>
      <w:r w:rsidRPr="00D60715">
        <w:rPr>
          <w:rStyle w:val="Hipercze"/>
          <w:color w:val="auto"/>
          <w:sz w:val="26"/>
          <w:szCs w:val="26"/>
          <w:u w:val="none"/>
          <w:lang w:val="en-US"/>
        </w:rPr>
        <w:t>:</w:t>
      </w:r>
      <w:r w:rsidRPr="00D60715">
        <w:rPr>
          <w:rStyle w:val="Hipercze"/>
          <w:color w:val="auto"/>
          <w:sz w:val="26"/>
          <w:szCs w:val="26"/>
          <w:u w:val="none"/>
          <w:lang w:val="en-US"/>
        </w:rPr>
        <w:tab/>
      </w:r>
      <w:r w:rsidRPr="00D60715">
        <w:rPr>
          <w:rStyle w:val="Hipercze"/>
          <w:color w:val="auto"/>
          <w:sz w:val="26"/>
          <w:szCs w:val="26"/>
          <w:lang w:val="en-US"/>
        </w:rPr>
        <w:t>www.bip.boguchwala.pl</w:t>
      </w:r>
      <w:r w:rsidRPr="00D60715">
        <w:rPr>
          <w:rStyle w:val="Hipercze"/>
          <w:color w:val="auto"/>
          <w:sz w:val="26"/>
          <w:szCs w:val="26"/>
          <w:u w:val="none"/>
          <w:lang w:val="en-US"/>
        </w:rPr>
        <w:t xml:space="preserve"> </w:t>
      </w:r>
    </w:p>
    <w:p w14:paraId="39DC506E" w14:textId="107C28A7" w:rsidR="00BC0BA0" w:rsidRPr="00D60715" w:rsidRDefault="00BC0BA0" w:rsidP="00527B57">
      <w:pPr>
        <w:pStyle w:val="Bezodstpw"/>
        <w:suppressAutoHyphens/>
        <w:spacing w:after="120" w:line="360" w:lineRule="auto"/>
        <w:ind w:left="372" w:firstLine="708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0BA0">
        <w:rPr>
          <w:rFonts w:ascii="Times New Roman" w:hAnsi="Times New Roman" w:cs="Times New Roman"/>
          <w:b/>
          <w:sz w:val="24"/>
          <w:szCs w:val="24"/>
        </w:rPr>
        <w:t>adres</w:t>
      </w:r>
      <w:r w:rsidRPr="00D6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A0">
        <w:rPr>
          <w:rFonts w:ascii="Times New Roman" w:hAnsi="Times New Roman" w:cs="Times New Roman"/>
          <w:b/>
          <w:sz w:val="24"/>
          <w:szCs w:val="24"/>
        </w:rPr>
        <w:t>skrzynki</w:t>
      </w:r>
      <w:r w:rsidRPr="00D60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BA0"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 w:rsidRPr="00D6071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60715">
        <w:rPr>
          <w:rFonts w:ascii="Times New Roman" w:hAnsi="Times New Roman" w:cs="Times New Roman"/>
          <w:b/>
          <w:sz w:val="24"/>
          <w:szCs w:val="24"/>
        </w:rPr>
        <w:tab/>
      </w:r>
      <w:hyperlink r:id="rId10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https://epuap.gov.pl/wps/portal/strefa</w:t>
        </w:r>
      </w:hyperlink>
      <w:hyperlink r:id="rId11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-</w:t>
        </w:r>
      </w:hyperlink>
      <w:hyperlink r:id="rId12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klienta/katalog</w:t>
        </w:r>
      </w:hyperlink>
      <w:hyperlink r:id="rId13"/>
      <w:hyperlink r:id="rId14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spraw/profil</w:t>
        </w:r>
      </w:hyperlink>
      <w:hyperlink r:id="rId15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-</w:t>
        </w:r>
      </w:hyperlink>
      <w:hyperlink r:id="rId16">
        <w:r w:rsidR="0011414A">
          <w:rPr>
            <w:rFonts w:ascii="Times New Roman" w:eastAsia="Times New Roman" w:hAnsi="Times New Roman" w:cs="Times New Roman"/>
            <w:b/>
            <w:color w:val="0563C1"/>
            <w:u w:val="single" w:color="0563C1"/>
          </w:rPr>
          <w:t>urzedu/PPBoguchwala</w:t>
        </w:r>
      </w:hyperlink>
      <w:hyperlink r:id="rId17">
        <w:r w:rsidR="0011414A">
          <w:rPr>
            <w:rFonts w:ascii="Times New Roman" w:eastAsia="Times New Roman" w:hAnsi="Times New Roman" w:cs="Times New Roman"/>
            <w:b/>
          </w:rPr>
          <w:t xml:space="preserve"> </w:t>
        </w:r>
      </w:hyperlink>
    </w:p>
    <w:p w14:paraId="4EC0EE0B" w14:textId="680B3CFF" w:rsidR="008101AB" w:rsidRPr="008101AB" w:rsidRDefault="008101AB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4886110"/>
      <w:r w:rsidRPr="008101AB">
        <w:rPr>
          <w:rFonts w:ascii="Times New Roman" w:hAnsi="Times New Roman" w:cs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  <w:bookmarkEnd w:id="1"/>
    </w:p>
    <w:p w14:paraId="5F324EA4" w14:textId="62B12CC6" w:rsidR="008101AB" w:rsidRPr="002C6371" w:rsidRDefault="008101AB" w:rsidP="00EF2450">
      <w:pPr>
        <w:suppressAutoHyphens/>
        <w:spacing w:after="120" w:line="360" w:lineRule="auto"/>
        <w:ind w:left="708"/>
        <w:jc w:val="both"/>
      </w:pPr>
      <w:r w:rsidRPr="008101AB">
        <w:rPr>
          <w:rStyle w:val="Hipercze"/>
          <w:color w:val="auto"/>
          <w:u w:val="none"/>
        </w:rPr>
        <w:t xml:space="preserve">Zmiany i wyjaśnienia treści SWZ oraz inne dokumenty zamówienia bezpośrednio związane z postępowaniem o udzielenie zamówienia będą udostępniane na stronie  internetowej </w:t>
      </w:r>
      <w:r w:rsidRPr="008101AB">
        <w:rPr>
          <w:rStyle w:val="Hipercze"/>
          <w:color w:val="auto"/>
        </w:rPr>
        <w:t>www.bip.boguchwala.pl</w:t>
      </w:r>
      <w:r w:rsidRPr="008101AB">
        <w:rPr>
          <w:rStyle w:val="Hipercze"/>
          <w:color w:val="auto"/>
          <w:u w:val="none"/>
        </w:rPr>
        <w:t xml:space="preserve"> zakładka Zamówienia publiczne. </w:t>
      </w:r>
    </w:p>
    <w:p w14:paraId="114F1A11" w14:textId="27CBC13C" w:rsidR="006F5728" w:rsidRPr="008101AB" w:rsidRDefault="006F572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64886111"/>
      <w:r w:rsidRPr="008101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TRYB UDZIELENIA ZAMÓWIENIA</w:t>
      </w:r>
      <w:bookmarkEnd w:id="2"/>
    </w:p>
    <w:p w14:paraId="3C7163D3" w14:textId="33C76C14" w:rsidR="008101AB" w:rsidRDefault="00820024" w:rsidP="00EF2450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after="120" w:line="312" w:lineRule="auto"/>
        <w:jc w:val="both"/>
      </w:pPr>
      <w:r w:rsidRPr="00820024">
        <w:t xml:space="preserve">Zamawiający udziela zamówienia w trybie podstawowym, na podstawie art. 275 pkt 1 </w:t>
      </w:r>
      <w:proofErr w:type="spellStart"/>
      <w:r w:rsidRPr="00820024">
        <w:t>Pzp</w:t>
      </w:r>
      <w:proofErr w:type="spellEnd"/>
      <w:r w:rsidRPr="00820024">
        <w:t>, w</w:t>
      </w:r>
      <w:r w:rsidR="008101AB">
        <w:t> </w:t>
      </w:r>
      <w:r w:rsidRPr="00820024">
        <w:t>którym w odpowiedzi na ogłoszenie o zamówieniu oferty mogą składać wszyscy zainteresowani wykonawcy, a następnie zamawiający wybiera najkorzystniejszą ofertę bez przeprowadzenia negocjacji.</w:t>
      </w:r>
    </w:p>
    <w:p w14:paraId="5F3B3D19" w14:textId="550FF9EF" w:rsidR="00820024" w:rsidRPr="00820024" w:rsidRDefault="00820024" w:rsidP="00EF2450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after="120" w:line="312" w:lineRule="auto"/>
        <w:jc w:val="both"/>
      </w:pPr>
      <w:r w:rsidRPr="00820024">
        <w:t>Zamawiający nie przewiduje wyboru najkorzystniejszej oferty z możliwością prowadzenia negocjacji.</w:t>
      </w:r>
    </w:p>
    <w:p w14:paraId="197EE100" w14:textId="77777777" w:rsidR="006F5728" w:rsidRPr="008101AB" w:rsidRDefault="006F572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4886112"/>
      <w:r w:rsidRPr="008101AB">
        <w:rPr>
          <w:rFonts w:ascii="Times New Roman" w:hAnsi="Times New Roman" w:cs="Times New Roman"/>
          <w:b/>
          <w:color w:val="auto"/>
          <w:sz w:val="28"/>
          <w:szCs w:val="28"/>
        </w:rPr>
        <w:t>OPIS PRZEDMIOTU ZAMÓWIENIA</w:t>
      </w:r>
      <w:bookmarkEnd w:id="3"/>
    </w:p>
    <w:p w14:paraId="338A8F46" w14:textId="77777777" w:rsidR="006564FE" w:rsidRDefault="000E489E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/>
        </w:rPr>
      </w:pPr>
      <w:r w:rsidRPr="006564FE">
        <w:rPr>
          <w:b/>
        </w:rPr>
        <w:t>Nazwa zadania nadana przez Zamawiającego:</w:t>
      </w:r>
    </w:p>
    <w:p w14:paraId="1E446843" w14:textId="5B8182F6" w:rsidR="00FA77C1" w:rsidRDefault="00FA77C1" w:rsidP="00FA77C1">
      <w:pPr>
        <w:suppressAutoHyphens/>
        <w:spacing w:after="240" w:line="360" w:lineRule="auto"/>
        <w:jc w:val="both"/>
        <w:rPr>
          <w:b/>
          <w:i/>
        </w:rPr>
      </w:pPr>
      <w:r w:rsidRPr="00FA77C1">
        <w:rPr>
          <w:b/>
          <w:i/>
        </w:rPr>
        <w:t>Sukcesywna dostawa artykułów żywnościowych dla stołówki Przedszkola  Publicznego</w:t>
      </w:r>
      <w:r>
        <w:rPr>
          <w:b/>
          <w:i/>
        </w:rPr>
        <w:br/>
      </w:r>
      <w:r w:rsidRPr="00FA77C1">
        <w:rPr>
          <w:b/>
          <w:i/>
        </w:rPr>
        <w:t xml:space="preserve"> w Boguchwale ul. Techniczna 1a, 36-040 Boguchwała  ( 6 części) w roku 202</w:t>
      </w:r>
      <w:r w:rsidR="00BA6843">
        <w:rPr>
          <w:b/>
          <w:i/>
        </w:rPr>
        <w:t>3</w:t>
      </w:r>
    </w:p>
    <w:p w14:paraId="37D38152" w14:textId="5056572B" w:rsidR="006564FE" w:rsidRDefault="000E489E" w:rsidP="00FA77C1">
      <w:pPr>
        <w:suppressAutoHyphens/>
        <w:spacing w:after="240" w:line="360" w:lineRule="auto"/>
        <w:jc w:val="both"/>
        <w:rPr>
          <w:b/>
          <w:sz w:val="28"/>
          <w:u w:val="single"/>
        </w:rPr>
      </w:pPr>
      <w:r w:rsidRPr="00FA77C1">
        <w:rPr>
          <w:b/>
        </w:rPr>
        <w:t>Numer referencyjny:</w:t>
      </w:r>
      <w:r w:rsidR="00FA77C1">
        <w:rPr>
          <w:b/>
        </w:rPr>
        <w:t xml:space="preserve"> </w:t>
      </w:r>
      <w:r w:rsidR="00FA77C1" w:rsidRPr="00FA77C1">
        <w:rPr>
          <w:b/>
          <w:sz w:val="28"/>
          <w:u w:val="single"/>
        </w:rPr>
        <w:t>PPB-34.343.1.202</w:t>
      </w:r>
      <w:r w:rsidR="00BA6843">
        <w:rPr>
          <w:b/>
          <w:sz w:val="28"/>
          <w:u w:val="single"/>
        </w:rPr>
        <w:t>2</w:t>
      </w:r>
    </w:p>
    <w:p w14:paraId="4814FCF5" w14:textId="77777777" w:rsidR="000E489E" w:rsidRPr="00093DBD" w:rsidRDefault="00F5184C" w:rsidP="00EF2450">
      <w:pPr>
        <w:pStyle w:val="Akapitzlist"/>
        <w:suppressAutoHyphens/>
        <w:spacing w:before="240" w:after="240" w:line="360" w:lineRule="auto"/>
        <w:ind w:left="567"/>
        <w:jc w:val="both"/>
        <w:rPr>
          <w:b/>
        </w:rPr>
      </w:pPr>
      <w:r w:rsidRPr="00093DBD">
        <w:t>Wykonawcy we wszystkich kontaktach z zamawiającym powinni powoływać się na wskazany wyżej numer referencyjny</w:t>
      </w:r>
      <w:r w:rsidR="009E40D7" w:rsidRPr="00093DBD">
        <w:t>.</w:t>
      </w:r>
    </w:p>
    <w:p w14:paraId="09281E50" w14:textId="77777777" w:rsidR="00A81D7B" w:rsidRDefault="009A3380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/>
        </w:rPr>
      </w:pPr>
      <w:r w:rsidRPr="00861E6E">
        <w:rPr>
          <w:b/>
        </w:rPr>
        <w:t>Nazwy i kody określone we Wspólnym Słowniku Zamówień</w:t>
      </w:r>
      <w:r w:rsidR="000E489E" w:rsidRPr="00861E6E">
        <w:rPr>
          <w:b/>
        </w:rPr>
        <w:t>:</w:t>
      </w:r>
    </w:p>
    <w:p w14:paraId="66F5E6B6" w14:textId="6D7B5831" w:rsidR="00A81D7B" w:rsidRDefault="00FA77C1" w:rsidP="00EF2450">
      <w:pPr>
        <w:pStyle w:val="Akapitzlist"/>
        <w:suppressAutoHyphens/>
        <w:spacing w:before="240" w:after="240" w:line="360" w:lineRule="auto"/>
        <w:ind w:left="1275" w:firstLine="141"/>
        <w:jc w:val="both"/>
      </w:pPr>
      <w:r w:rsidRPr="00FA77C1">
        <w:rPr>
          <w:b/>
        </w:rPr>
        <w:t>15800000-6</w:t>
      </w:r>
      <w:r>
        <w:t xml:space="preserve">  </w:t>
      </w:r>
      <w:r>
        <w:tab/>
      </w:r>
      <w:r>
        <w:tab/>
        <w:t xml:space="preserve">różne produkty spożywcze </w:t>
      </w:r>
    </w:p>
    <w:p w14:paraId="77D50998" w14:textId="1F17AB09" w:rsidR="00A81D7B" w:rsidRDefault="00FA77C1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FA77C1">
        <w:rPr>
          <w:b/>
        </w:rPr>
        <w:t>03142500-3</w:t>
      </w:r>
      <w:r>
        <w:tab/>
      </w:r>
      <w:r>
        <w:tab/>
        <w:t xml:space="preserve">jaja </w:t>
      </w:r>
    </w:p>
    <w:p w14:paraId="0BDB63F0" w14:textId="0DF42E5D" w:rsidR="00A81D7B" w:rsidRPr="00FA77C1" w:rsidRDefault="00FA77C1" w:rsidP="00EF2450">
      <w:pPr>
        <w:pStyle w:val="Akapitzlist"/>
        <w:suppressAutoHyphens/>
        <w:spacing w:before="240" w:after="240" w:line="360" w:lineRule="auto"/>
        <w:ind w:left="711" w:firstLine="705"/>
        <w:jc w:val="both"/>
      </w:pPr>
      <w:r w:rsidRPr="00FA77C1">
        <w:rPr>
          <w:b/>
        </w:rPr>
        <w:t>03200000-3</w:t>
      </w:r>
      <w:r>
        <w:rPr>
          <w:b/>
        </w:rPr>
        <w:tab/>
      </w:r>
      <w:r>
        <w:rPr>
          <w:b/>
        </w:rPr>
        <w:tab/>
      </w:r>
      <w:r w:rsidRPr="00FA77C1">
        <w:t xml:space="preserve">zboża, ziemniaki, warzywa, owoce i orzechy </w:t>
      </w:r>
    </w:p>
    <w:p w14:paraId="583E1CB8" w14:textId="6134AA25" w:rsidR="00A81D7B" w:rsidRDefault="00FA77C1" w:rsidP="00EF2450">
      <w:pPr>
        <w:pStyle w:val="Akapitzlist"/>
        <w:suppressAutoHyphens/>
        <w:spacing w:before="240" w:after="240" w:line="360" w:lineRule="auto"/>
        <w:ind w:left="1134" w:firstLine="282"/>
        <w:jc w:val="both"/>
      </w:pPr>
      <w:r w:rsidRPr="00FA77C1">
        <w:rPr>
          <w:b/>
        </w:rPr>
        <w:t xml:space="preserve">03222200-5 </w:t>
      </w:r>
      <w:r w:rsidRPr="00FA77C1">
        <w:rPr>
          <w:b/>
        </w:rPr>
        <w:tab/>
      </w:r>
      <w:r>
        <w:tab/>
      </w:r>
      <w:r w:rsidRPr="00B72812">
        <w:t xml:space="preserve">owoce cytrusowe </w:t>
      </w:r>
    </w:p>
    <w:p w14:paraId="6D36FAE9" w14:textId="23BD8D3C" w:rsidR="00A81D7B" w:rsidRDefault="00FA77C1" w:rsidP="00EF2450">
      <w:pPr>
        <w:pStyle w:val="Akapitzlist"/>
        <w:suppressAutoHyphens/>
        <w:spacing w:before="240" w:after="240" w:line="360" w:lineRule="auto"/>
        <w:ind w:left="852" w:firstLine="564"/>
        <w:jc w:val="both"/>
      </w:pPr>
      <w:r w:rsidRPr="00FA77C1">
        <w:rPr>
          <w:b/>
        </w:rPr>
        <w:t>03220000-9</w:t>
      </w:r>
      <w:r w:rsidRPr="00FA77C1">
        <w:rPr>
          <w:b/>
        </w:rPr>
        <w:tab/>
      </w:r>
      <w:r>
        <w:tab/>
      </w:r>
      <w:r w:rsidRPr="00B72812">
        <w:t xml:space="preserve">warzywa, owoce, orzechy </w:t>
      </w:r>
    </w:p>
    <w:p w14:paraId="641B7530" w14:textId="4331DE48" w:rsidR="00A81D7B" w:rsidRDefault="00FA77C1" w:rsidP="00EF2450">
      <w:pPr>
        <w:pStyle w:val="Akapitzlist"/>
        <w:suppressAutoHyphens/>
        <w:spacing w:before="240" w:after="240" w:line="360" w:lineRule="auto"/>
        <w:ind w:left="3540" w:hanging="2124"/>
        <w:jc w:val="both"/>
      </w:pPr>
      <w:r w:rsidRPr="00FA77C1">
        <w:rPr>
          <w:b/>
        </w:rPr>
        <w:t>03221100-7</w:t>
      </w:r>
      <w:r w:rsidRPr="00B72812">
        <w:t xml:space="preserve"> </w:t>
      </w:r>
      <w:r>
        <w:tab/>
      </w:r>
      <w:r w:rsidRPr="00B72812">
        <w:t xml:space="preserve">warzywa korzeniowe i bulwiaste </w:t>
      </w:r>
    </w:p>
    <w:p w14:paraId="33AA1675" w14:textId="5F7FAF44" w:rsidR="00A81D7B" w:rsidRDefault="00FA77C1" w:rsidP="00EF2450">
      <w:pPr>
        <w:pStyle w:val="Akapitzlist"/>
        <w:suppressAutoHyphens/>
        <w:spacing w:before="240" w:after="240" w:line="360" w:lineRule="auto"/>
        <w:ind w:left="1134" w:firstLine="282"/>
        <w:jc w:val="both"/>
      </w:pPr>
      <w:r w:rsidRPr="00FA77C1">
        <w:rPr>
          <w:b/>
        </w:rPr>
        <w:t>15500000-3</w:t>
      </w:r>
      <w:r>
        <w:t xml:space="preserve"> </w:t>
      </w:r>
      <w:r>
        <w:tab/>
      </w:r>
      <w:r>
        <w:tab/>
        <w:t>p</w:t>
      </w:r>
      <w:r w:rsidRPr="00B72812">
        <w:t xml:space="preserve">rodukty mleczarskie </w:t>
      </w:r>
    </w:p>
    <w:p w14:paraId="0778BB4A" w14:textId="17F9CD60" w:rsidR="00A81D7B" w:rsidRDefault="00A81D7B" w:rsidP="00EF2450">
      <w:pPr>
        <w:pStyle w:val="Akapitzlist"/>
        <w:suppressAutoHyphens/>
        <w:spacing w:before="240" w:after="240" w:line="360" w:lineRule="auto"/>
        <w:ind w:left="993" w:firstLine="423"/>
        <w:jc w:val="both"/>
        <w:rPr>
          <w:rFonts w:eastAsiaTheme="minorHAnsi"/>
          <w:lang w:eastAsia="ar-SA"/>
        </w:rPr>
      </w:pPr>
      <w:r w:rsidRPr="00A97E97">
        <w:rPr>
          <w:rFonts w:eastAsiaTheme="minorHAnsi"/>
          <w:b/>
          <w:lang w:eastAsia="ar-SA"/>
        </w:rPr>
        <w:t>37800000-6</w:t>
      </w:r>
      <w:r>
        <w:rPr>
          <w:rFonts w:eastAsiaTheme="minorHAnsi"/>
          <w:lang w:eastAsia="ar-SA"/>
        </w:rPr>
        <w:tab/>
      </w:r>
      <w:r w:rsidR="00A97E97">
        <w:rPr>
          <w:rFonts w:eastAsiaTheme="minorHAnsi"/>
          <w:lang w:eastAsia="ar-SA"/>
        </w:rPr>
        <w:tab/>
      </w:r>
      <w:r w:rsidRPr="00A81D7B">
        <w:rPr>
          <w:rFonts w:eastAsiaTheme="minorHAnsi"/>
          <w:lang w:eastAsia="ar-SA"/>
        </w:rPr>
        <w:t>wyroby rękodzielnicze i artystyczne</w:t>
      </w:r>
    </w:p>
    <w:p w14:paraId="5D5BE113" w14:textId="4073C03C" w:rsidR="00FA77C1" w:rsidRDefault="00FA77C1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FA77C1">
        <w:rPr>
          <w:b/>
        </w:rPr>
        <w:lastRenderedPageBreak/>
        <w:t>15810000-9</w:t>
      </w:r>
      <w:r w:rsidRPr="00FA77C1">
        <w:rPr>
          <w:b/>
        </w:rPr>
        <w:tab/>
      </w:r>
      <w:r>
        <w:tab/>
      </w:r>
      <w:r w:rsidRPr="00B72812">
        <w:t>pieczywo, świeże wyroby piekarskie i ciastkarskie</w:t>
      </w:r>
    </w:p>
    <w:p w14:paraId="33A2934B" w14:textId="1E300E69" w:rsidR="00FA77C1" w:rsidRDefault="00FA77C1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15811000-6</w:t>
      </w:r>
      <w:r>
        <w:tab/>
      </w:r>
      <w:r>
        <w:tab/>
        <w:t>pieczywo</w:t>
      </w:r>
    </w:p>
    <w:p w14:paraId="6C3DF1A3" w14:textId="535869CA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 xml:space="preserve">15110000-2 </w:t>
      </w:r>
      <w:r w:rsidRPr="009F262D">
        <w:rPr>
          <w:b/>
        </w:rPr>
        <w:tab/>
      </w:r>
      <w:r>
        <w:tab/>
        <w:t>m</w:t>
      </w:r>
      <w:r w:rsidRPr="00B72812">
        <w:t>ięso</w:t>
      </w:r>
    </w:p>
    <w:p w14:paraId="01DF4187" w14:textId="0167AFD5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15130000-8</w:t>
      </w:r>
      <w:r w:rsidRPr="009F262D">
        <w:rPr>
          <w:b/>
        </w:rPr>
        <w:tab/>
      </w:r>
      <w:r>
        <w:tab/>
        <w:t>p</w:t>
      </w:r>
      <w:r w:rsidRPr="00B72812">
        <w:t>rodukty mięsne</w:t>
      </w:r>
    </w:p>
    <w:p w14:paraId="21CD4374" w14:textId="77777777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15112100-7</w:t>
      </w:r>
      <w:r w:rsidRPr="00B72812">
        <w:t xml:space="preserve"> </w:t>
      </w:r>
      <w:r>
        <w:tab/>
      </w:r>
      <w:r>
        <w:tab/>
        <w:t>ś</w:t>
      </w:r>
      <w:r w:rsidRPr="00B72812">
        <w:t>wieży drób</w:t>
      </w:r>
    </w:p>
    <w:p w14:paraId="1F494D47" w14:textId="77777777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15131130-5</w:t>
      </w:r>
      <w:r>
        <w:tab/>
      </w:r>
      <w:r>
        <w:tab/>
        <w:t>w</w:t>
      </w:r>
      <w:r w:rsidRPr="00B72812">
        <w:t>ędlin</w:t>
      </w:r>
      <w:r>
        <w:t>y</w:t>
      </w:r>
    </w:p>
    <w:p w14:paraId="01D12AD1" w14:textId="32E5CFE2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15131500-0</w:t>
      </w:r>
      <w:r>
        <w:tab/>
      </w:r>
      <w:r>
        <w:tab/>
        <w:t>produkty drobiowe</w:t>
      </w:r>
    </w:p>
    <w:p w14:paraId="4C149FA1" w14:textId="5B5FED54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03311000-2</w:t>
      </w:r>
      <w:r w:rsidRPr="009F262D">
        <w:rPr>
          <w:b/>
        </w:rPr>
        <w:tab/>
      </w:r>
      <w:r>
        <w:tab/>
      </w:r>
      <w:r w:rsidRPr="00B72812">
        <w:t xml:space="preserve"> ryby</w:t>
      </w:r>
    </w:p>
    <w:p w14:paraId="3A395455" w14:textId="77777777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15200000-0</w:t>
      </w:r>
      <w:r w:rsidRPr="00B72812">
        <w:t xml:space="preserve"> </w:t>
      </w:r>
      <w:r>
        <w:tab/>
      </w:r>
      <w:r>
        <w:tab/>
      </w:r>
      <w:r w:rsidRPr="00B72812">
        <w:t>ryby przetworzone i konserwowane</w:t>
      </w:r>
    </w:p>
    <w:p w14:paraId="6FF6A031" w14:textId="77777777" w:rsidR="009F262D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</w:pPr>
      <w:r w:rsidRPr="009F262D">
        <w:rPr>
          <w:b/>
        </w:rPr>
        <w:t>15221000-3</w:t>
      </w:r>
      <w:r>
        <w:tab/>
      </w:r>
      <w:r>
        <w:tab/>
      </w:r>
      <w:r w:rsidRPr="00B72812">
        <w:t>ryby mrożone</w:t>
      </w:r>
    </w:p>
    <w:p w14:paraId="101202CB" w14:textId="40BD3BBE" w:rsidR="009F262D" w:rsidRPr="00A81D7B" w:rsidRDefault="009F262D" w:rsidP="00EF2450">
      <w:pPr>
        <w:pStyle w:val="Akapitzlist"/>
        <w:suppressAutoHyphens/>
        <w:spacing w:before="240" w:after="240" w:line="360" w:lineRule="auto"/>
        <w:ind w:left="993" w:firstLine="423"/>
        <w:jc w:val="both"/>
        <w:rPr>
          <w:b/>
        </w:rPr>
      </w:pPr>
      <w:r w:rsidRPr="009F262D">
        <w:rPr>
          <w:b/>
        </w:rPr>
        <w:t>15896000-5</w:t>
      </w:r>
      <w:r w:rsidRPr="00B72812">
        <w:t xml:space="preserve"> </w:t>
      </w:r>
      <w:r>
        <w:tab/>
      </w:r>
      <w:r>
        <w:tab/>
      </w:r>
      <w:r w:rsidRPr="00B72812">
        <w:t>produkty głęboko mrożone</w:t>
      </w:r>
    </w:p>
    <w:p w14:paraId="25F03414" w14:textId="504C201C" w:rsidR="00141505" w:rsidRDefault="000E489E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/>
        </w:rPr>
      </w:pPr>
      <w:r w:rsidRPr="00861E6E">
        <w:rPr>
          <w:b/>
        </w:rPr>
        <w:t>Przedmiot zamówienia</w:t>
      </w:r>
      <w:r w:rsidR="009A3380" w:rsidRPr="00861E6E">
        <w:rPr>
          <w:b/>
        </w:rPr>
        <w:t>:</w:t>
      </w:r>
    </w:p>
    <w:p w14:paraId="32695A30" w14:textId="094DCE49" w:rsidR="009F262D" w:rsidRPr="009F262D" w:rsidRDefault="00E941A0" w:rsidP="009F262D">
      <w:pPr>
        <w:pStyle w:val="Akapitzlist"/>
        <w:numPr>
          <w:ilvl w:val="1"/>
          <w:numId w:val="6"/>
        </w:numPr>
        <w:suppressAutoHyphens/>
        <w:spacing w:before="240" w:after="240" w:line="360" w:lineRule="auto"/>
        <w:jc w:val="both"/>
        <w:rPr>
          <w:b/>
          <w:bCs/>
        </w:rPr>
      </w:pPr>
      <w:r w:rsidRPr="004523F5">
        <w:t>Przedmiotem zamówienia</w:t>
      </w:r>
      <w:r>
        <w:t xml:space="preserve"> jest</w:t>
      </w:r>
      <w:r w:rsidRPr="004523F5">
        <w:t xml:space="preserve"> </w:t>
      </w:r>
      <w:r w:rsidR="009F262D" w:rsidRPr="009F262D">
        <w:rPr>
          <w:b/>
          <w:bCs/>
        </w:rPr>
        <w:t>sukcesywna dostawa artykułów spożywczych, mięs i wędlin, pieczywa, nabiału, ryb i mrożonek do stołówki Przedszkola Publicznego w Boguchwale w roku 202</w:t>
      </w:r>
      <w:r w:rsidR="00BA6843">
        <w:rPr>
          <w:b/>
          <w:bCs/>
        </w:rPr>
        <w:t>3</w:t>
      </w:r>
      <w:r w:rsidR="009F262D" w:rsidRPr="009F262D">
        <w:rPr>
          <w:b/>
          <w:bCs/>
        </w:rPr>
        <w:t xml:space="preserve"> zgodnie z załącznikiem cenowym.</w:t>
      </w:r>
    </w:p>
    <w:p w14:paraId="6D30DE34" w14:textId="5310DA77" w:rsidR="009F262D" w:rsidRDefault="009F262D" w:rsidP="00EF2450">
      <w:pPr>
        <w:pStyle w:val="Akapitzlist"/>
        <w:numPr>
          <w:ilvl w:val="1"/>
          <w:numId w:val="6"/>
        </w:numPr>
        <w:suppressAutoHyphens/>
        <w:spacing w:before="240" w:after="240" w:line="360" w:lineRule="auto"/>
        <w:jc w:val="both"/>
        <w:rPr>
          <w:b/>
        </w:rPr>
      </w:pPr>
      <w:r>
        <w:rPr>
          <w:b/>
        </w:rPr>
        <w:t>Przedmiot zamówienia został podzielony na sześć części:</w:t>
      </w:r>
    </w:p>
    <w:p w14:paraId="07D82842" w14:textId="2D6FDF46" w:rsidR="009F262D" w:rsidRDefault="009F262D" w:rsidP="009F262D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>
        <w:rPr>
          <w:b/>
        </w:rPr>
        <w:t xml:space="preserve">Część I – </w:t>
      </w:r>
      <w:r w:rsidR="00622BC2">
        <w:rPr>
          <w:b/>
        </w:rPr>
        <w:t>Dostawa a</w:t>
      </w:r>
      <w:r>
        <w:rPr>
          <w:b/>
        </w:rPr>
        <w:t>rtykuł</w:t>
      </w:r>
      <w:r w:rsidR="00622BC2">
        <w:rPr>
          <w:b/>
        </w:rPr>
        <w:t>ów</w:t>
      </w:r>
      <w:r>
        <w:rPr>
          <w:b/>
        </w:rPr>
        <w:t xml:space="preserve"> ogólnospożywcz</w:t>
      </w:r>
      <w:r w:rsidR="00622BC2">
        <w:rPr>
          <w:b/>
        </w:rPr>
        <w:t>ych</w:t>
      </w:r>
      <w:r w:rsidR="00622BC2" w:rsidRPr="00622BC2">
        <w:rPr>
          <w:b/>
        </w:rPr>
        <w:t xml:space="preserve"> </w:t>
      </w:r>
      <w:r w:rsidR="00622BC2" w:rsidRPr="00D25AA5">
        <w:rPr>
          <w:b/>
        </w:rPr>
        <w:t>z prawem opcji polegającym na zwiększeniu zamówienia o 2</w:t>
      </w:r>
      <w:r w:rsidR="00622BC2">
        <w:rPr>
          <w:b/>
        </w:rPr>
        <w:t>0 %</w:t>
      </w:r>
      <w:r w:rsidR="00622BC2" w:rsidRPr="00D25AA5">
        <w:rPr>
          <w:b/>
        </w:rPr>
        <w:t>.</w:t>
      </w:r>
    </w:p>
    <w:p w14:paraId="32175B2E" w14:textId="22A40010" w:rsidR="009F262D" w:rsidRPr="00D05FE8" w:rsidRDefault="009F262D" w:rsidP="009F262D">
      <w:pPr>
        <w:pStyle w:val="Akapitzlist"/>
        <w:suppressAutoHyphens/>
        <w:spacing w:before="240" w:after="240" w:line="360" w:lineRule="auto"/>
        <w:ind w:left="1843"/>
        <w:jc w:val="both"/>
        <w:rPr>
          <w:color w:val="FF0000"/>
        </w:rPr>
      </w:pPr>
      <w:r w:rsidRPr="00B72812">
        <w:t xml:space="preserve">Przedmiotem zamówienia jest sukcesywna dostawa różnych artykułów spożywczych do stołówki </w:t>
      </w:r>
      <w:r>
        <w:t>Przedszkola Publicznego w Boguchwale</w:t>
      </w:r>
      <w:r w:rsidRPr="00B72812">
        <w:t xml:space="preserve">  w ilościach</w:t>
      </w:r>
      <w:r w:rsidR="00527B57">
        <w:br/>
      </w:r>
      <w:r w:rsidRPr="00B72812">
        <w:t>i jakości wskazanej w opisie przedmiotu zamówienia stan</w:t>
      </w:r>
      <w:r>
        <w:t>owiący załącznik</w:t>
      </w:r>
      <w:r w:rsidR="00527B57">
        <w:br/>
      </w:r>
      <w:r w:rsidR="00D05FE8" w:rsidRPr="00D05FE8">
        <w:t xml:space="preserve">nr </w:t>
      </w:r>
      <w:r w:rsidRPr="00D05FE8">
        <w:t>1 do S</w:t>
      </w:r>
      <w:r w:rsidR="00D05FE8" w:rsidRPr="00D05FE8">
        <w:t>WZ oraz w załączniku 3 do SWZ.</w:t>
      </w:r>
    </w:p>
    <w:p w14:paraId="3D9FED67" w14:textId="2372EA87" w:rsidR="009F262D" w:rsidRDefault="009F262D" w:rsidP="009F262D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>
        <w:rPr>
          <w:b/>
        </w:rPr>
        <w:t xml:space="preserve">Część II – </w:t>
      </w:r>
      <w:r w:rsidR="00622BC2">
        <w:rPr>
          <w:b/>
        </w:rPr>
        <w:t>Dostawa w</w:t>
      </w:r>
      <w:r>
        <w:rPr>
          <w:b/>
        </w:rPr>
        <w:t>arzyw i owoc</w:t>
      </w:r>
      <w:r w:rsidR="00622BC2">
        <w:rPr>
          <w:b/>
        </w:rPr>
        <w:t>ów</w:t>
      </w:r>
      <w:r w:rsidR="00622BC2" w:rsidRPr="00622BC2">
        <w:rPr>
          <w:b/>
        </w:rPr>
        <w:t xml:space="preserve"> </w:t>
      </w:r>
      <w:r w:rsidR="00622BC2" w:rsidRPr="00D25AA5">
        <w:rPr>
          <w:b/>
        </w:rPr>
        <w:t>z prawem opcji polegającym na zwiększeniu zamówienia o 2</w:t>
      </w:r>
      <w:r w:rsidR="00622BC2">
        <w:rPr>
          <w:b/>
        </w:rPr>
        <w:t>0 %</w:t>
      </w:r>
      <w:r w:rsidR="00622BC2" w:rsidRPr="00D25AA5">
        <w:rPr>
          <w:b/>
        </w:rPr>
        <w:t>.</w:t>
      </w:r>
    </w:p>
    <w:p w14:paraId="3298A609" w14:textId="7BE77FF5" w:rsidR="009F262D" w:rsidRPr="00D05FE8" w:rsidRDefault="009F262D" w:rsidP="009F262D">
      <w:pPr>
        <w:pStyle w:val="Akapitzlist"/>
        <w:suppressAutoHyphens/>
        <w:spacing w:before="240" w:after="240" w:line="360" w:lineRule="auto"/>
        <w:ind w:left="1843"/>
        <w:jc w:val="both"/>
      </w:pPr>
      <w:r w:rsidRPr="00DB7219">
        <w:lastRenderedPageBreak/>
        <w:t xml:space="preserve">Przedmiotem zamówienia jest sukcesywna dostawa pieczywa do stołówki Przedszkola Publicznego w Boguchwale w ilościach i jakości wskazanej </w:t>
      </w:r>
      <w:r w:rsidR="00527B57">
        <w:br/>
      </w:r>
      <w:r w:rsidRPr="00DB7219">
        <w:t xml:space="preserve">w opisie przedmiotu zamówienia stanowiący </w:t>
      </w:r>
      <w:r w:rsidRPr="00D05FE8">
        <w:t xml:space="preserve">załącznik </w:t>
      </w:r>
      <w:r w:rsidR="00D05FE8" w:rsidRPr="00D05FE8">
        <w:t>nr 1 do SWZ oraz</w:t>
      </w:r>
      <w:r w:rsidR="00D05FE8" w:rsidRPr="00D05FE8">
        <w:br/>
        <w:t>w załączniku 4 do SWZ.</w:t>
      </w:r>
    </w:p>
    <w:p w14:paraId="7494F509" w14:textId="31625367" w:rsidR="009F262D" w:rsidRDefault="009F262D" w:rsidP="009F262D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 w:rsidRPr="009F262D">
        <w:rPr>
          <w:b/>
        </w:rPr>
        <w:t xml:space="preserve">Część III </w:t>
      </w:r>
      <w:r w:rsidR="00622BC2">
        <w:rPr>
          <w:b/>
        </w:rPr>
        <w:t>–</w:t>
      </w:r>
      <w:r w:rsidRPr="009F262D">
        <w:rPr>
          <w:b/>
        </w:rPr>
        <w:t xml:space="preserve"> </w:t>
      </w:r>
      <w:r w:rsidR="00622BC2">
        <w:rPr>
          <w:b/>
        </w:rPr>
        <w:t>Dostawa w</w:t>
      </w:r>
      <w:r w:rsidRPr="009F262D">
        <w:rPr>
          <w:b/>
        </w:rPr>
        <w:t>yrob</w:t>
      </w:r>
      <w:r w:rsidR="00622BC2">
        <w:rPr>
          <w:b/>
        </w:rPr>
        <w:t>ów</w:t>
      </w:r>
      <w:r w:rsidRPr="009F262D">
        <w:rPr>
          <w:b/>
        </w:rPr>
        <w:t xml:space="preserve"> mleczarski</w:t>
      </w:r>
      <w:r w:rsidR="00622BC2">
        <w:rPr>
          <w:b/>
        </w:rPr>
        <w:t>ch</w:t>
      </w:r>
      <w:r w:rsidR="00060D59">
        <w:rPr>
          <w:b/>
        </w:rPr>
        <w:t xml:space="preserve"> i </w:t>
      </w:r>
      <w:r w:rsidRPr="009F262D">
        <w:rPr>
          <w:b/>
        </w:rPr>
        <w:t>nabiał</w:t>
      </w:r>
      <w:r w:rsidR="00622BC2">
        <w:rPr>
          <w:b/>
        </w:rPr>
        <w:t>u</w:t>
      </w:r>
      <w:r w:rsidR="00622BC2" w:rsidRPr="00622BC2">
        <w:rPr>
          <w:b/>
        </w:rPr>
        <w:t xml:space="preserve"> </w:t>
      </w:r>
      <w:r w:rsidR="00622BC2" w:rsidRPr="00D25AA5">
        <w:rPr>
          <w:b/>
        </w:rPr>
        <w:t>z prawem opcji polegającym na zwiększeniu zamówienia o 2</w:t>
      </w:r>
      <w:r w:rsidR="00622BC2">
        <w:rPr>
          <w:b/>
        </w:rPr>
        <w:t>0 %</w:t>
      </w:r>
      <w:r w:rsidR="00622BC2" w:rsidRPr="00D25AA5">
        <w:rPr>
          <w:b/>
        </w:rPr>
        <w:t>.</w:t>
      </w:r>
    </w:p>
    <w:p w14:paraId="216C72AC" w14:textId="33F47D8A" w:rsidR="00DB7219" w:rsidRPr="00D05FE8" w:rsidRDefault="00DB7219" w:rsidP="00DB7219">
      <w:pPr>
        <w:pStyle w:val="Akapitzlist"/>
        <w:suppressAutoHyphens/>
        <w:spacing w:before="240" w:after="240" w:line="360" w:lineRule="auto"/>
        <w:ind w:left="1843"/>
        <w:jc w:val="both"/>
      </w:pPr>
      <w:r w:rsidRPr="00B72812">
        <w:t xml:space="preserve">Przedmiotem zamówienia jest sukcesywna dostawa pieczywa do stołówki </w:t>
      </w:r>
      <w:r>
        <w:t xml:space="preserve">Przedszkola Publicznego w Boguchwale </w:t>
      </w:r>
      <w:r w:rsidRPr="00B72812">
        <w:t xml:space="preserve">w ilościach i jakości wskazanej </w:t>
      </w:r>
      <w:r w:rsidR="00527B57">
        <w:br/>
        <w:t>w</w:t>
      </w:r>
      <w:r w:rsidRPr="00B72812">
        <w:t xml:space="preserve"> opisie przedmiotu zamówienia stano</w:t>
      </w:r>
      <w:r>
        <w:t xml:space="preserve">wiący </w:t>
      </w:r>
      <w:r w:rsidRPr="00D05FE8">
        <w:t xml:space="preserve">załącznik </w:t>
      </w:r>
      <w:r w:rsidR="00D05FE8" w:rsidRPr="00D05FE8">
        <w:t>nr 1 do SWZ oraz</w:t>
      </w:r>
      <w:r w:rsidR="00D05FE8" w:rsidRPr="00D05FE8">
        <w:br/>
        <w:t>w załączniku 5 do SWZ.</w:t>
      </w:r>
    </w:p>
    <w:p w14:paraId="7BAC9C5F" w14:textId="400F0C44" w:rsidR="00DB7219" w:rsidRDefault="00DB7219" w:rsidP="009F262D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>
        <w:rPr>
          <w:b/>
        </w:rPr>
        <w:t xml:space="preserve">Część IV – </w:t>
      </w:r>
      <w:r w:rsidR="00622BC2">
        <w:rPr>
          <w:b/>
        </w:rPr>
        <w:t>Dostawa p</w:t>
      </w:r>
      <w:r>
        <w:rPr>
          <w:b/>
        </w:rPr>
        <w:t>ieczyw</w:t>
      </w:r>
      <w:r w:rsidR="00622BC2">
        <w:rPr>
          <w:b/>
        </w:rPr>
        <w:t xml:space="preserve">a </w:t>
      </w:r>
      <w:r w:rsidR="00622BC2" w:rsidRPr="00D25AA5">
        <w:rPr>
          <w:b/>
        </w:rPr>
        <w:t>z prawem opcji polegającym na zwiększeniu zamówienia o 2</w:t>
      </w:r>
      <w:r w:rsidR="00622BC2">
        <w:rPr>
          <w:b/>
        </w:rPr>
        <w:t>0 %</w:t>
      </w:r>
      <w:r w:rsidR="00622BC2" w:rsidRPr="00D25AA5">
        <w:rPr>
          <w:b/>
        </w:rPr>
        <w:t>.</w:t>
      </w:r>
    </w:p>
    <w:p w14:paraId="45366833" w14:textId="0B3AA2E4" w:rsidR="00DB7219" w:rsidRPr="00D05FE8" w:rsidRDefault="00DB7219" w:rsidP="00DB7219">
      <w:pPr>
        <w:pStyle w:val="Akapitzlist"/>
        <w:suppressAutoHyphens/>
        <w:spacing w:before="240" w:after="240" w:line="360" w:lineRule="auto"/>
        <w:ind w:left="1843"/>
        <w:jc w:val="both"/>
      </w:pPr>
      <w:r w:rsidRPr="00DB7219">
        <w:t>Przedmiotem zamówienia jest sukcesywna dostawa pieczywa do stołówki Przedszkola Publicznego w Boguchwale w ilościach i jakości wskazanej</w:t>
      </w:r>
      <w:r w:rsidR="00527B57">
        <w:br/>
      </w:r>
      <w:r w:rsidRPr="00DB7219">
        <w:t xml:space="preserve">w opisie przedmiotu zamówienia stanowiący </w:t>
      </w:r>
      <w:r w:rsidRPr="00D05FE8">
        <w:t xml:space="preserve">załącznik </w:t>
      </w:r>
      <w:r w:rsidR="00D05FE8" w:rsidRPr="00D05FE8">
        <w:t>nr 1 do SWZ oraz załącznik</w:t>
      </w:r>
      <w:r w:rsidR="00D05FE8">
        <w:t xml:space="preserve"> nr</w:t>
      </w:r>
      <w:r w:rsidR="00D05FE8" w:rsidRPr="00D05FE8">
        <w:t xml:space="preserve"> 6 do SWZ.</w:t>
      </w:r>
    </w:p>
    <w:p w14:paraId="2DE07C0A" w14:textId="2C2CFD5C" w:rsidR="00DB7219" w:rsidRDefault="00DB7219" w:rsidP="00DB7219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>
        <w:rPr>
          <w:b/>
        </w:rPr>
        <w:t xml:space="preserve">Część V </w:t>
      </w:r>
      <w:r w:rsidR="00622BC2">
        <w:rPr>
          <w:b/>
        </w:rPr>
        <w:t>–</w:t>
      </w:r>
      <w:r>
        <w:rPr>
          <w:b/>
        </w:rPr>
        <w:t xml:space="preserve"> </w:t>
      </w:r>
      <w:r w:rsidR="00622BC2">
        <w:rPr>
          <w:b/>
        </w:rPr>
        <w:t>Dostawa m</w:t>
      </w:r>
      <w:r w:rsidRPr="00DB7219">
        <w:rPr>
          <w:b/>
        </w:rPr>
        <w:t>ięs</w:t>
      </w:r>
      <w:r w:rsidR="00622BC2">
        <w:rPr>
          <w:b/>
        </w:rPr>
        <w:t>a</w:t>
      </w:r>
      <w:r w:rsidRPr="00DB7219">
        <w:rPr>
          <w:b/>
        </w:rPr>
        <w:t>, dr</w:t>
      </w:r>
      <w:r w:rsidR="00622BC2">
        <w:rPr>
          <w:b/>
        </w:rPr>
        <w:t>o</w:t>
      </w:r>
      <w:r w:rsidRPr="00DB7219">
        <w:rPr>
          <w:b/>
        </w:rPr>
        <w:t>b</w:t>
      </w:r>
      <w:r w:rsidR="00622BC2">
        <w:rPr>
          <w:b/>
        </w:rPr>
        <w:t>iu</w:t>
      </w:r>
      <w:r w:rsidRPr="00DB7219">
        <w:rPr>
          <w:b/>
        </w:rPr>
        <w:t xml:space="preserve"> i wędlin</w:t>
      </w:r>
      <w:r w:rsidR="00622BC2" w:rsidRPr="00622BC2">
        <w:rPr>
          <w:b/>
        </w:rPr>
        <w:t xml:space="preserve"> </w:t>
      </w:r>
      <w:r w:rsidR="00622BC2" w:rsidRPr="00D25AA5">
        <w:rPr>
          <w:b/>
        </w:rPr>
        <w:t>z prawem opcji polegającym na zwiększeniu zamówienia o 2</w:t>
      </w:r>
      <w:r w:rsidR="00622BC2">
        <w:rPr>
          <w:b/>
        </w:rPr>
        <w:t>0 %</w:t>
      </w:r>
      <w:r w:rsidR="00622BC2" w:rsidRPr="00D25AA5">
        <w:rPr>
          <w:b/>
        </w:rPr>
        <w:t>.</w:t>
      </w:r>
    </w:p>
    <w:p w14:paraId="5EFE5331" w14:textId="1A788C81" w:rsidR="00DB7219" w:rsidRPr="00D05FE8" w:rsidRDefault="00DB7219" w:rsidP="00DB7219">
      <w:pPr>
        <w:pStyle w:val="Akapitzlist"/>
        <w:suppressAutoHyphens/>
        <w:spacing w:before="240" w:after="240" w:line="360" w:lineRule="auto"/>
        <w:ind w:left="1843"/>
        <w:jc w:val="both"/>
      </w:pPr>
      <w:r w:rsidRPr="00B72812">
        <w:t xml:space="preserve">Przedmiotem zamówienia jest sukcesywna dostawa pieczywa do stołówki </w:t>
      </w:r>
      <w:r>
        <w:t xml:space="preserve">Przedszkola Publicznego w Boguchwale </w:t>
      </w:r>
      <w:r w:rsidRPr="00B72812">
        <w:t>w ilościach i jakości wskazanej</w:t>
      </w:r>
      <w:r w:rsidR="00527B57">
        <w:br/>
      </w:r>
      <w:r w:rsidRPr="00B72812">
        <w:t>w opisie przedmiotu zamówienia stano</w:t>
      </w:r>
      <w:r>
        <w:t xml:space="preserve">wiący </w:t>
      </w:r>
      <w:r w:rsidRPr="00D05FE8">
        <w:t xml:space="preserve">załącznik </w:t>
      </w:r>
      <w:r w:rsidR="00D05FE8" w:rsidRPr="00D05FE8">
        <w:t>nr 1 do SWZ oraz załącznik</w:t>
      </w:r>
      <w:r w:rsidR="00D05FE8">
        <w:t xml:space="preserve"> nr</w:t>
      </w:r>
      <w:r w:rsidR="00D05FE8" w:rsidRPr="00D05FE8">
        <w:t xml:space="preserve"> 7 do SWZ.</w:t>
      </w:r>
    </w:p>
    <w:p w14:paraId="62245773" w14:textId="7B71F809" w:rsidR="00DB7219" w:rsidRDefault="00622BC2" w:rsidP="00DB7219">
      <w:pPr>
        <w:pStyle w:val="Akapitzlist"/>
        <w:numPr>
          <w:ilvl w:val="2"/>
          <w:numId w:val="6"/>
        </w:numPr>
        <w:suppressAutoHyphens/>
        <w:spacing w:before="240" w:after="240" w:line="360" w:lineRule="auto"/>
        <w:ind w:left="1843" w:hanging="425"/>
        <w:jc w:val="both"/>
        <w:rPr>
          <w:b/>
        </w:rPr>
      </w:pPr>
      <w:r>
        <w:rPr>
          <w:b/>
        </w:rPr>
        <w:t>Część VI – Dostawa r</w:t>
      </w:r>
      <w:r w:rsidR="00DB7219">
        <w:rPr>
          <w:b/>
        </w:rPr>
        <w:t>yb i mrożon</w:t>
      </w:r>
      <w:r>
        <w:rPr>
          <w:b/>
        </w:rPr>
        <w:t>e</w:t>
      </w:r>
      <w:r w:rsidR="00DB7219">
        <w:rPr>
          <w:b/>
        </w:rPr>
        <w:t>k</w:t>
      </w:r>
      <w:r>
        <w:rPr>
          <w:b/>
        </w:rPr>
        <w:t xml:space="preserve"> </w:t>
      </w:r>
      <w:r w:rsidRPr="00D25AA5">
        <w:rPr>
          <w:b/>
        </w:rPr>
        <w:t>z prawem opcji polegającym na zwiększeniu zamówienia o 2</w:t>
      </w:r>
      <w:r>
        <w:rPr>
          <w:b/>
        </w:rPr>
        <w:t>0 %</w:t>
      </w:r>
      <w:r w:rsidRPr="00D25AA5">
        <w:rPr>
          <w:b/>
        </w:rPr>
        <w:t>.</w:t>
      </w:r>
    </w:p>
    <w:p w14:paraId="17CE7171" w14:textId="4FBD9962" w:rsidR="00DB7219" w:rsidRPr="00D05FE8" w:rsidRDefault="00DB7219" w:rsidP="00DB7219">
      <w:pPr>
        <w:pStyle w:val="Akapitzlist"/>
        <w:suppressAutoHyphens/>
        <w:spacing w:before="240" w:after="240" w:line="360" w:lineRule="auto"/>
        <w:ind w:left="1843"/>
        <w:jc w:val="both"/>
      </w:pPr>
      <w:r w:rsidRPr="00DB7219">
        <w:t>Przedmiotem zamówienia jest sukcesywna dostawa pieczywa do stołówki Przedszkola Publicznego w Boguchwale w ilościach i jakości wskazanej</w:t>
      </w:r>
      <w:r w:rsidR="00527B57">
        <w:br/>
      </w:r>
      <w:r w:rsidRPr="00DB7219">
        <w:t xml:space="preserve">w opisie przedmiotu zamówienia stanowiący załącznik </w:t>
      </w:r>
      <w:r w:rsidR="00D05FE8" w:rsidRPr="00D05FE8">
        <w:t>nr 1 do SWZ oraz  załącznik</w:t>
      </w:r>
      <w:r w:rsidR="00D05FE8">
        <w:t xml:space="preserve"> nr</w:t>
      </w:r>
      <w:r w:rsidR="00D05FE8" w:rsidRPr="00D05FE8">
        <w:t xml:space="preserve"> 3 do SWZ.</w:t>
      </w:r>
    </w:p>
    <w:p w14:paraId="32BF3FB2" w14:textId="19A46C75" w:rsidR="00861E6E" w:rsidRDefault="00DB7219" w:rsidP="00EF2450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jc w:val="both"/>
        <w:rPr>
          <w:b/>
        </w:rPr>
      </w:pPr>
      <w:r>
        <w:rPr>
          <w:b/>
        </w:rPr>
        <w:lastRenderedPageBreak/>
        <w:t>S</w:t>
      </w:r>
      <w:r w:rsidR="001D7A0F" w:rsidRPr="001D7A0F">
        <w:rPr>
          <w:b/>
        </w:rPr>
        <w:t>zczegółowy opis prz</w:t>
      </w:r>
      <w:r w:rsidR="00AA4AA3">
        <w:rPr>
          <w:b/>
        </w:rPr>
        <w:t>e</w:t>
      </w:r>
      <w:r w:rsidR="001D7A0F" w:rsidRPr="001D7A0F">
        <w:rPr>
          <w:b/>
        </w:rPr>
        <w:t xml:space="preserve">dmiotu zamówienia </w:t>
      </w:r>
      <w:r w:rsidR="00545ED4">
        <w:rPr>
          <w:b/>
        </w:rPr>
        <w:t xml:space="preserve">dla wszystkich części </w:t>
      </w:r>
      <w:r w:rsidR="001D7A0F" w:rsidRPr="001D7A0F">
        <w:rPr>
          <w:b/>
        </w:rPr>
        <w:t xml:space="preserve">określony </w:t>
      </w:r>
      <w:r w:rsidR="00545ED4">
        <w:rPr>
          <w:b/>
        </w:rPr>
        <w:t>jest</w:t>
      </w:r>
      <w:r w:rsidR="00527B57">
        <w:rPr>
          <w:b/>
        </w:rPr>
        <w:br/>
      </w:r>
      <w:r w:rsidR="00545ED4">
        <w:rPr>
          <w:b/>
        </w:rPr>
        <w:t xml:space="preserve">w </w:t>
      </w:r>
      <w:r w:rsidR="00527B57">
        <w:rPr>
          <w:b/>
        </w:rPr>
        <w:t>Z</w:t>
      </w:r>
      <w:r w:rsidR="00545ED4">
        <w:rPr>
          <w:b/>
        </w:rPr>
        <w:t xml:space="preserve">ałączniku nr 1 </w:t>
      </w:r>
      <w:r w:rsidR="00823FFB">
        <w:rPr>
          <w:b/>
        </w:rPr>
        <w:t>do niniejszej SWZ</w:t>
      </w:r>
      <w:r w:rsidR="00527B57">
        <w:rPr>
          <w:b/>
        </w:rPr>
        <w:t xml:space="preserve"> oraz w załącznikach 3-8 do SWZ.</w:t>
      </w:r>
    </w:p>
    <w:p w14:paraId="53E1876A" w14:textId="7ACEDC53" w:rsidR="00AA4AA3" w:rsidRDefault="00AA4AA3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zastrzega sobie, że z prawa opcji może skorzystać lub skorzystać w części. Zamówienie realizowane ramach opcji jest jednostronnym uprawnieniem Zamawiającego. Nie skorzystanie z prawa opcji w całości lub części nie rodzi po stronie Wykonawcy żadnych roszczeń w stosunku do Zamawiającego. Zamówienie objęte opcją Wykonawca będzie zobowiązany wykonać po uprzednim otrzymaniu zawiadomienia od Zamawiającego, że zamierza z prawa opcji skorzystać. Zasady dotyczące realizacji zamówienia objętego prawem opcji będą takie same jak te, które obowiązują przy realizacji zamówienia podstawowego z wyłączeniem terminu dostawy. Zamawiający zastrzega również, ze ceny jednostkowe objęte opcją będą zgodne z Formularzem Oferty. Dodatkowe szczegóły związane z prawem opcji zawarte są we wzorze umowy stanowiącym Załącznik nr 10 do SWZ.</w:t>
      </w:r>
    </w:p>
    <w:p w14:paraId="104A90F7" w14:textId="7DD9C732" w:rsidR="00D94BD6" w:rsidRDefault="005F61A7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 w:rsidRPr="005F61A7">
        <w:rPr>
          <w:bCs/>
          <w:color w:val="000000" w:themeColor="text1"/>
        </w:rPr>
        <w:t xml:space="preserve">Zamawiający dopuszcza składanie ofert równoważnych. W przypadku, gdy Wykonawca zaoferuje </w:t>
      </w:r>
      <w:r w:rsidR="00545ED4">
        <w:rPr>
          <w:bCs/>
          <w:color w:val="000000" w:themeColor="text1"/>
        </w:rPr>
        <w:t xml:space="preserve">produkt </w:t>
      </w:r>
      <w:r w:rsidRPr="005F61A7">
        <w:rPr>
          <w:bCs/>
          <w:color w:val="000000" w:themeColor="text1"/>
        </w:rPr>
        <w:t>równoważny zobowiązany jest on wykazać jego równoważność w stosunku do przedmiotu zamówie</w:t>
      </w:r>
      <w:r w:rsidR="00545ED4">
        <w:rPr>
          <w:bCs/>
          <w:color w:val="000000" w:themeColor="text1"/>
        </w:rPr>
        <w:t xml:space="preserve">nia opisanego w </w:t>
      </w:r>
      <w:r w:rsidR="00545ED4" w:rsidRPr="00AA4AA3">
        <w:rPr>
          <w:bCs/>
        </w:rPr>
        <w:t xml:space="preserve">Załącznikach </w:t>
      </w:r>
      <w:r w:rsidR="00527B57" w:rsidRPr="00AA4AA3">
        <w:rPr>
          <w:bCs/>
        </w:rPr>
        <w:t>3</w:t>
      </w:r>
      <w:r w:rsidR="00545ED4" w:rsidRPr="00AA4AA3">
        <w:rPr>
          <w:bCs/>
        </w:rPr>
        <w:t>-</w:t>
      </w:r>
      <w:r w:rsidR="00527B57" w:rsidRPr="00AA4AA3">
        <w:rPr>
          <w:bCs/>
        </w:rPr>
        <w:t>8</w:t>
      </w:r>
      <w:r w:rsidRPr="00AA4AA3">
        <w:rPr>
          <w:bCs/>
        </w:rPr>
        <w:t xml:space="preserve"> do </w:t>
      </w:r>
      <w:r w:rsidRPr="005F61A7">
        <w:rPr>
          <w:bCs/>
          <w:color w:val="000000" w:themeColor="text1"/>
        </w:rPr>
        <w:t xml:space="preserve">SWZ. </w:t>
      </w:r>
      <w:r w:rsidR="00ED500F" w:rsidRPr="005F61A7">
        <w:rPr>
          <w:bCs/>
          <w:color w:val="000000" w:themeColor="text1"/>
        </w:rPr>
        <w:t xml:space="preserve">Zamawiający zastrzega sobie prawo do oceny równoważności proponowanych </w:t>
      </w:r>
      <w:r w:rsidR="00527B57">
        <w:rPr>
          <w:bCs/>
          <w:color w:val="000000" w:themeColor="text1"/>
        </w:rPr>
        <w:t>produktów</w:t>
      </w:r>
      <w:r w:rsidR="00ED500F" w:rsidRPr="005F61A7">
        <w:rPr>
          <w:bCs/>
          <w:color w:val="000000" w:themeColor="text1"/>
        </w:rPr>
        <w:t>. Zamawiający zastrzega sobie także prawo do korzystania w tym względzie z opinii ekspertów.</w:t>
      </w:r>
    </w:p>
    <w:p w14:paraId="2D08E080" w14:textId="396D36BC" w:rsidR="005F61A7" w:rsidRPr="005F61A7" w:rsidRDefault="005F61A7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Zamawiający informuje, ze dla </w:t>
      </w:r>
      <w:r w:rsidR="00545ED4">
        <w:rPr>
          <w:bCs/>
          <w:color w:val="000000" w:themeColor="text1"/>
        </w:rPr>
        <w:t>produktów żywnościowych</w:t>
      </w:r>
      <w:r>
        <w:rPr>
          <w:bCs/>
          <w:color w:val="000000" w:themeColor="text1"/>
        </w:rPr>
        <w:t xml:space="preserve">, podane w </w:t>
      </w:r>
      <w:r w:rsidR="00AA4AA3" w:rsidRPr="00AA4AA3">
        <w:rPr>
          <w:bCs/>
        </w:rPr>
        <w:t>załącznikach nr 3</w:t>
      </w:r>
      <w:r w:rsidRPr="00AA4AA3">
        <w:rPr>
          <w:bCs/>
        </w:rPr>
        <w:t>-</w:t>
      </w:r>
      <w:r w:rsidR="00AA4AA3" w:rsidRPr="00AA4AA3">
        <w:rPr>
          <w:bCs/>
        </w:rPr>
        <w:t>8</w:t>
      </w:r>
      <w:r w:rsidRPr="00AA4AA3">
        <w:rPr>
          <w:bCs/>
        </w:rPr>
        <w:t xml:space="preserve"> do </w:t>
      </w:r>
      <w:r>
        <w:rPr>
          <w:bCs/>
          <w:color w:val="000000" w:themeColor="text1"/>
        </w:rPr>
        <w:t xml:space="preserve">SWZ parametry są wartościami minimalnymi – każdy </w:t>
      </w:r>
      <w:r w:rsidR="00545ED4">
        <w:rPr>
          <w:bCs/>
          <w:color w:val="000000" w:themeColor="text1"/>
        </w:rPr>
        <w:t>produkt</w:t>
      </w:r>
      <w:r>
        <w:rPr>
          <w:bCs/>
          <w:color w:val="000000" w:themeColor="text1"/>
        </w:rPr>
        <w:t xml:space="preserve"> o parametrach lepszych, wyższych od wyspecyfikowanych, spełni wymagania określone przez Z</w:t>
      </w:r>
      <w:r w:rsidR="00DA573D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mawiającego. </w:t>
      </w:r>
    </w:p>
    <w:p w14:paraId="34E1DCB9" w14:textId="77777777" w:rsidR="00823FFB" w:rsidRPr="005F61A7" w:rsidRDefault="007B2406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/>
          <w:color w:val="000000" w:themeColor="text1"/>
        </w:rPr>
      </w:pPr>
      <w:r w:rsidRPr="005F61A7">
        <w:rPr>
          <w:b/>
          <w:color w:val="000000" w:themeColor="text1"/>
        </w:rPr>
        <w:t>Opis części zamówienia, jeżeli Zamawiający dopuszcza składanie ofert częściowych</w:t>
      </w:r>
    </w:p>
    <w:p w14:paraId="335BE93C" w14:textId="1EFFF18C" w:rsidR="00823FFB" w:rsidRPr="005F61A7" w:rsidRDefault="00BB32EB" w:rsidP="00EF2450">
      <w:pPr>
        <w:pStyle w:val="Akapitzlist"/>
        <w:numPr>
          <w:ilvl w:val="1"/>
          <w:numId w:val="6"/>
        </w:numPr>
        <w:suppressAutoHyphens/>
        <w:spacing w:before="240" w:after="240" w:line="360" w:lineRule="auto"/>
        <w:jc w:val="both"/>
        <w:rPr>
          <w:b/>
          <w:color w:val="000000" w:themeColor="text1"/>
        </w:rPr>
      </w:pPr>
      <w:r w:rsidRPr="005F61A7">
        <w:rPr>
          <w:color w:val="000000" w:themeColor="text1"/>
        </w:rPr>
        <w:t xml:space="preserve">Zamawiający </w:t>
      </w:r>
      <w:r w:rsidR="00823FFB" w:rsidRPr="005F61A7">
        <w:rPr>
          <w:b/>
          <w:color w:val="000000" w:themeColor="text1"/>
          <w:u w:val="single"/>
        </w:rPr>
        <w:t>DOPUSZCZA</w:t>
      </w:r>
      <w:r w:rsidRPr="005F61A7">
        <w:rPr>
          <w:color w:val="000000" w:themeColor="text1"/>
        </w:rPr>
        <w:t xml:space="preserve"> składanie ofert częściowych. Ofertę można złożyć na dowolną ilość części</w:t>
      </w:r>
      <w:r w:rsidR="000E489E" w:rsidRPr="005F61A7">
        <w:rPr>
          <w:color w:val="000000" w:themeColor="text1"/>
        </w:rPr>
        <w:t>.</w:t>
      </w:r>
      <w:r w:rsidR="00823FFB" w:rsidRPr="005F61A7">
        <w:rPr>
          <w:color w:val="000000" w:themeColor="text1"/>
        </w:rPr>
        <w:t xml:space="preserve"> Oferty nie zawierające pełnego zakresu zamówienia dotyczącego danej części zostaną odrzucone.</w:t>
      </w:r>
    </w:p>
    <w:p w14:paraId="3B484079" w14:textId="3F2B85FC" w:rsidR="00823FFB" w:rsidRPr="005F61A7" w:rsidRDefault="00823FFB" w:rsidP="00EF2450">
      <w:pPr>
        <w:pStyle w:val="Akapitzlist"/>
        <w:numPr>
          <w:ilvl w:val="1"/>
          <w:numId w:val="6"/>
        </w:numPr>
        <w:suppressAutoHyphens/>
        <w:spacing w:before="240" w:after="240" w:line="360" w:lineRule="auto"/>
        <w:jc w:val="both"/>
        <w:rPr>
          <w:b/>
          <w:color w:val="000000" w:themeColor="text1"/>
        </w:rPr>
      </w:pPr>
      <w:r w:rsidRPr="005F61A7">
        <w:rPr>
          <w:color w:val="000000" w:themeColor="text1"/>
        </w:rPr>
        <w:t>Wszędzie tam, gdzie Zamawiający nie wskazuje do której części konkretnie odnosi się dany zapis, należy rozumieć, że zapis odnosi się do wszystkich części zamówienia.</w:t>
      </w:r>
    </w:p>
    <w:p w14:paraId="660B8986" w14:textId="4A16BC69" w:rsidR="00823FFB" w:rsidRPr="005F61A7" w:rsidRDefault="00823FFB" w:rsidP="00EF2450">
      <w:pPr>
        <w:pStyle w:val="Akapitzlist"/>
        <w:numPr>
          <w:ilvl w:val="1"/>
          <w:numId w:val="6"/>
        </w:numPr>
        <w:suppressAutoHyphens/>
        <w:spacing w:before="240" w:after="240" w:line="360" w:lineRule="auto"/>
        <w:jc w:val="both"/>
        <w:rPr>
          <w:b/>
          <w:color w:val="000000" w:themeColor="text1"/>
        </w:rPr>
      </w:pPr>
      <w:r w:rsidRPr="005F61A7">
        <w:rPr>
          <w:color w:val="000000" w:themeColor="text1"/>
        </w:rPr>
        <w:t xml:space="preserve">Wyrażenia </w:t>
      </w:r>
      <w:r w:rsidRPr="005F61A7">
        <w:rPr>
          <w:i/>
          <w:color w:val="000000" w:themeColor="text1"/>
        </w:rPr>
        <w:t xml:space="preserve">„zadanie częściowe” </w:t>
      </w:r>
      <w:r w:rsidRPr="005F61A7">
        <w:rPr>
          <w:color w:val="000000" w:themeColor="text1"/>
        </w:rPr>
        <w:t>oznaczają daną część przedmiotu zamówienia i są używane przez Zamawiającego zamiennie.</w:t>
      </w:r>
    </w:p>
    <w:p w14:paraId="4C656C75" w14:textId="41FE41D7" w:rsidR="005F61A7" w:rsidRDefault="005F61A7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 w:rsidRPr="0023577A">
        <w:rPr>
          <w:bCs/>
          <w:color w:val="000000" w:themeColor="text1"/>
        </w:rPr>
        <w:lastRenderedPageBreak/>
        <w:t xml:space="preserve">Wykonawca zobowiązany jest </w:t>
      </w:r>
      <w:r w:rsidR="0023577A" w:rsidRPr="0023577A">
        <w:rPr>
          <w:bCs/>
          <w:color w:val="000000" w:themeColor="text1"/>
        </w:rPr>
        <w:t>zrealizować zamówienie na zasadach i warunkach opisanych</w:t>
      </w:r>
      <w:r w:rsidR="00545ED4">
        <w:rPr>
          <w:bCs/>
          <w:color w:val="000000" w:themeColor="text1"/>
        </w:rPr>
        <w:br/>
      </w:r>
      <w:r w:rsidR="0023577A" w:rsidRPr="0023577A">
        <w:rPr>
          <w:bCs/>
          <w:color w:val="000000" w:themeColor="text1"/>
        </w:rPr>
        <w:t xml:space="preserve">w SWZ i w załącznikach do niej. </w:t>
      </w:r>
    </w:p>
    <w:p w14:paraId="4614A8B7" w14:textId="6B94AF80" w:rsidR="00C83F24" w:rsidRPr="00C83F24" w:rsidRDefault="00C83F24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>
        <w:t xml:space="preserve">Zamawiający </w:t>
      </w:r>
      <w:r w:rsidRPr="00C83F24">
        <w:rPr>
          <w:b/>
          <w:u w:val="single"/>
        </w:rPr>
        <w:t>nie przewiduje</w:t>
      </w:r>
      <w:r w:rsidRPr="000B08A9">
        <w:t xml:space="preserve"> udz</w:t>
      </w:r>
      <w:r>
        <w:t xml:space="preserve">ielenia zamówień, </w:t>
      </w:r>
      <w:r w:rsidRPr="00370A37">
        <w:t xml:space="preserve">o których mowa w art. </w:t>
      </w:r>
      <w:r>
        <w:t>214</w:t>
      </w:r>
      <w:r w:rsidRPr="00370A37">
        <w:t xml:space="preserve"> ust. 1 pkt </w:t>
      </w:r>
      <w:r>
        <w:t>7</w:t>
      </w:r>
      <w:r w:rsidR="00DB7219">
        <w:br/>
      </w:r>
      <w:r w:rsidRPr="00370A37">
        <w:t xml:space="preserve">i </w:t>
      </w:r>
      <w:r>
        <w:t xml:space="preserve">8 ustawy </w:t>
      </w:r>
      <w:proofErr w:type="spellStart"/>
      <w:r>
        <w:t>Pzp</w:t>
      </w:r>
      <w:proofErr w:type="spellEnd"/>
      <w:r>
        <w:t>.</w:t>
      </w:r>
    </w:p>
    <w:p w14:paraId="788681FF" w14:textId="6C0E360A" w:rsidR="00C83F24" w:rsidRPr="00C83F24" w:rsidRDefault="00C83F24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 w:rsidRPr="000D4A4D">
        <w:t xml:space="preserve">Zamawiający </w:t>
      </w:r>
      <w:r w:rsidRPr="00C83F24">
        <w:rPr>
          <w:b/>
          <w:u w:val="single"/>
        </w:rPr>
        <w:t>nie przewiduje</w:t>
      </w:r>
      <w:r w:rsidRPr="000D4A4D">
        <w:t xml:space="preserve"> udzielenia zaliczek na poczet wykonania zamówienia.</w:t>
      </w:r>
    </w:p>
    <w:p w14:paraId="7C9D9144" w14:textId="6F4A7DFD" w:rsidR="00C83F24" w:rsidRPr="00C83F24" w:rsidRDefault="00C83F24" w:rsidP="00EF2450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jc w:val="both"/>
        <w:rPr>
          <w:bCs/>
          <w:color w:val="000000" w:themeColor="text1"/>
        </w:rPr>
      </w:pPr>
      <w:r>
        <w:t>Do spraw nieuregulowanych w niniejszej SWZ mają zastosowanie przepisy ustawy z dnia</w:t>
      </w:r>
      <w:r w:rsidR="00DB7219">
        <w:br/>
      </w:r>
      <w:r w:rsidRPr="009F663D">
        <w:t>11 września 2019</w:t>
      </w:r>
      <w:r w:rsidR="00DB7219">
        <w:t xml:space="preserve"> </w:t>
      </w:r>
      <w:r w:rsidRPr="009F663D">
        <w:t xml:space="preserve">r. roku Prawo zamówień publicznych </w:t>
      </w:r>
      <w:r w:rsidRPr="002E2C48">
        <w:t xml:space="preserve">(Dz.U. </w:t>
      </w:r>
      <w:r>
        <w:t>z 20</w:t>
      </w:r>
      <w:r w:rsidR="00DB7219">
        <w:t>21</w:t>
      </w:r>
      <w:r>
        <w:t xml:space="preserve"> </w:t>
      </w:r>
      <w:r w:rsidR="00DB7219">
        <w:t>poz. 1129</w:t>
      </w:r>
      <w:r w:rsidRPr="002E2C48">
        <w:t xml:space="preserve"> ze zm.)</w:t>
      </w:r>
      <w:r>
        <w:t>.</w:t>
      </w:r>
    </w:p>
    <w:p w14:paraId="65255AD7" w14:textId="171CB96D" w:rsidR="00665338" w:rsidRPr="002E522A" w:rsidRDefault="007B2406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64886113"/>
      <w:r w:rsidRPr="002E522A">
        <w:rPr>
          <w:rFonts w:ascii="Times New Roman" w:hAnsi="Times New Roman" w:cs="Times New Roman"/>
          <w:b/>
          <w:color w:val="auto"/>
          <w:sz w:val="28"/>
          <w:szCs w:val="28"/>
        </w:rPr>
        <w:t>TERMIN REALIZACJI ZAMÓWIENIA</w:t>
      </w:r>
      <w:bookmarkEnd w:id="4"/>
      <w:r w:rsidR="006E7F1E" w:rsidRPr="002E52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30AE422" w14:textId="13A7DED1" w:rsidR="00BB32EB" w:rsidRPr="00BB32EB" w:rsidRDefault="00345EB4" w:rsidP="00EF2450">
      <w:pPr>
        <w:pStyle w:val="Akapitzlist"/>
        <w:numPr>
          <w:ilvl w:val="0"/>
          <w:numId w:val="13"/>
        </w:numPr>
        <w:suppressAutoHyphens/>
        <w:spacing w:before="240" w:after="240" w:line="360" w:lineRule="auto"/>
        <w:jc w:val="both"/>
      </w:pPr>
      <w:r w:rsidRPr="005C3DD2">
        <w:t>T</w:t>
      </w:r>
      <w:r w:rsidR="00E57624" w:rsidRPr="005C3DD2">
        <w:t xml:space="preserve">ermin rozpoczęcia wykonywania przedmiotu umowy: </w:t>
      </w:r>
      <w:r w:rsidR="005C3DD2" w:rsidRPr="00BB32EB">
        <w:rPr>
          <w:b/>
        </w:rPr>
        <w:t xml:space="preserve">z dniem </w:t>
      </w:r>
      <w:r w:rsidR="0063124F">
        <w:rPr>
          <w:b/>
        </w:rPr>
        <w:t>zawarcia</w:t>
      </w:r>
      <w:r w:rsidR="005C3DD2" w:rsidRPr="00BB32EB">
        <w:rPr>
          <w:b/>
        </w:rPr>
        <w:t xml:space="preserve"> umowy</w:t>
      </w:r>
      <w:r w:rsidR="00D60715">
        <w:rPr>
          <w:b/>
        </w:rPr>
        <w:t xml:space="preserve"> jednak nie wcześniej niż od 02</w:t>
      </w:r>
      <w:r w:rsidR="00545ED4">
        <w:rPr>
          <w:b/>
        </w:rPr>
        <w:t>.01.202</w:t>
      </w:r>
      <w:r w:rsidR="00BA6843">
        <w:rPr>
          <w:b/>
        </w:rPr>
        <w:t>3</w:t>
      </w:r>
      <w:r w:rsidR="00545ED4">
        <w:rPr>
          <w:b/>
        </w:rPr>
        <w:t xml:space="preserve"> r</w:t>
      </w:r>
    </w:p>
    <w:p w14:paraId="159123CC" w14:textId="1CC27E10" w:rsidR="00BB32EB" w:rsidRPr="009977B0" w:rsidRDefault="00E57624" w:rsidP="00545ED4">
      <w:pPr>
        <w:pStyle w:val="Akapitzlist"/>
        <w:numPr>
          <w:ilvl w:val="0"/>
          <w:numId w:val="13"/>
        </w:numPr>
        <w:suppressAutoHyphens/>
        <w:spacing w:before="240" w:after="240" w:line="360" w:lineRule="auto"/>
        <w:jc w:val="both"/>
      </w:pPr>
      <w:r w:rsidRPr="00BB32EB">
        <w:rPr>
          <w:color w:val="000000" w:themeColor="text1"/>
        </w:rPr>
        <w:t>Termin zakończenia wykonywania przedmiotu umowy</w:t>
      </w:r>
      <w:r w:rsidR="00545ED4">
        <w:rPr>
          <w:color w:val="000000" w:themeColor="text1"/>
        </w:rPr>
        <w:t xml:space="preserve"> (dotyczy wszystkich części)</w:t>
      </w:r>
      <w:r w:rsidRPr="00BB32EB">
        <w:rPr>
          <w:color w:val="000000" w:themeColor="text1"/>
        </w:rPr>
        <w:t>:</w:t>
      </w:r>
      <w:r w:rsidR="00345EB4" w:rsidRPr="00BB32EB">
        <w:rPr>
          <w:color w:val="000000" w:themeColor="text1"/>
        </w:rPr>
        <w:t xml:space="preserve"> </w:t>
      </w:r>
      <w:r w:rsidR="004E7A8C" w:rsidRPr="00545ED4">
        <w:rPr>
          <w:color w:val="000000" w:themeColor="text1"/>
        </w:rPr>
        <w:t xml:space="preserve"> </w:t>
      </w:r>
      <w:r w:rsidR="004E7A8C" w:rsidRPr="00545ED4">
        <w:rPr>
          <w:bCs/>
          <w:color w:val="000000" w:themeColor="text1"/>
        </w:rPr>
        <w:t>Zamówienie musi zostać zrealizowane</w:t>
      </w:r>
      <w:r w:rsidR="00545ED4" w:rsidRPr="00545ED4">
        <w:rPr>
          <w:bCs/>
          <w:color w:val="000000" w:themeColor="text1"/>
        </w:rPr>
        <w:t xml:space="preserve"> w okresie </w:t>
      </w:r>
      <w:r w:rsidR="00545ED4" w:rsidRPr="00545ED4">
        <w:rPr>
          <w:b/>
          <w:bCs/>
          <w:color w:val="000000" w:themeColor="text1"/>
          <w:u w:val="single"/>
        </w:rPr>
        <w:t xml:space="preserve">12 miesięcy </w:t>
      </w:r>
      <w:r w:rsidR="004E7A8C" w:rsidRPr="00545ED4">
        <w:rPr>
          <w:b/>
          <w:bCs/>
          <w:color w:val="000000" w:themeColor="text1"/>
          <w:u w:val="single"/>
        </w:rPr>
        <w:t>od dnia zawarcia umowy</w:t>
      </w:r>
      <w:r w:rsidR="00545ED4" w:rsidRPr="00545ED4">
        <w:rPr>
          <w:b/>
          <w:color w:val="000000" w:themeColor="text1"/>
        </w:rPr>
        <w:t xml:space="preserve"> </w:t>
      </w:r>
      <w:proofErr w:type="spellStart"/>
      <w:r w:rsidR="00545ED4" w:rsidRPr="00545ED4">
        <w:rPr>
          <w:b/>
          <w:color w:val="000000" w:themeColor="text1"/>
        </w:rPr>
        <w:t>tj</w:t>
      </w:r>
      <w:proofErr w:type="spellEnd"/>
      <w:r w:rsidR="00545ED4" w:rsidRPr="00545ED4">
        <w:rPr>
          <w:b/>
          <w:color w:val="000000" w:themeColor="text1"/>
        </w:rPr>
        <w:t>, do dnia</w:t>
      </w:r>
      <w:r w:rsidR="000F2C31">
        <w:rPr>
          <w:b/>
          <w:color w:val="000000" w:themeColor="text1"/>
        </w:rPr>
        <w:t xml:space="preserve"> 31.12.202</w:t>
      </w:r>
      <w:r w:rsidR="00BA6843">
        <w:rPr>
          <w:b/>
          <w:color w:val="000000" w:themeColor="text1"/>
        </w:rPr>
        <w:t>3</w:t>
      </w:r>
      <w:r w:rsidR="00545ED4" w:rsidRPr="00545ED4">
        <w:rPr>
          <w:b/>
          <w:color w:val="000000" w:themeColor="text1"/>
        </w:rPr>
        <w:t xml:space="preserve"> r.</w:t>
      </w:r>
    </w:p>
    <w:p w14:paraId="7D670B60" w14:textId="77777777" w:rsidR="009977B0" w:rsidRDefault="009977B0" w:rsidP="009977B0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spacing w:val="-1"/>
        </w:rPr>
      </w:pPr>
      <w:r w:rsidRPr="006C6CA8">
        <w:rPr>
          <w:spacing w:val="-1"/>
        </w:rPr>
        <w:t>Termin wykonania zamówienia objętego prawem opcji wyznaczony przez Zamawiającego nie może być dłuższy niż 7 dni od dnia przesłania zawiadomienia</w:t>
      </w:r>
      <w:r>
        <w:rPr>
          <w:spacing w:val="-1"/>
        </w:rPr>
        <w:t xml:space="preserve"> </w:t>
      </w:r>
      <w:r w:rsidRPr="006C6CA8">
        <w:rPr>
          <w:spacing w:val="-1"/>
        </w:rPr>
        <w:t>o zamiarze skorzystania z prawa opcji do wykonawcy.</w:t>
      </w:r>
    </w:p>
    <w:p w14:paraId="12F273BA" w14:textId="77777777" w:rsidR="009977B0" w:rsidRPr="006C6CA8" w:rsidRDefault="009977B0" w:rsidP="009977B0">
      <w:pPr>
        <w:pStyle w:val="Akapitzlist"/>
        <w:spacing w:after="160" w:line="259" w:lineRule="auto"/>
        <w:ind w:left="567"/>
        <w:contextualSpacing/>
        <w:jc w:val="both"/>
        <w:rPr>
          <w:spacing w:val="-1"/>
        </w:rPr>
      </w:pPr>
    </w:p>
    <w:p w14:paraId="752C6226" w14:textId="5CA2D8EE" w:rsidR="009977B0" w:rsidRPr="006C6CA8" w:rsidRDefault="009977B0" w:rsidP="009977B0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spacing w:val="-1"/>
        </w:rPr>
      </w:pPr>
      <w:r w:rsidRPr="006C6CA8">
        <w:rPr>
          <w:spacing w:val="-1"/>
        </w:rPr>
        <w:t>Termin realizacji zamówienia objętego prawem opcji do dnia</w:t>
      </w:r>
      <w:r>
        <w:rPr>
          <w:spacing w:val="-1"/>
        </w:rPr>
        <w:t xml:space="preserve"> 26.12.202</w:t>
      </w:r>
      <w:r w:rsidR="00BA6843">
        <w:rPr>
          <w:spacing w:val="-1"/>
        </w:rPr>
        <w:t>3</w:t>
      </w:r>
      <w:r>
        <w:rPr>
          <w:spacing w:val="-1"/>
        </w:rPr>
        <w:t xml:space="preserve"> r.</w:t>
      </w:r>
    </w:p>
    <w:p w14:paraId="38F487AD" w14:textId="77777777" w:rsidR="00665338" w:rsidRPr="002E522A" w:rsidRDefault="0066533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720" w:after="72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64886114"/>
      <w:r w:rsidRPr="002E522A">
        <w:rPr>
          <w:rFonts w:ascii="Times New Roman" w:hAnsi="Times New Roman" w:cs="Times New Roman"/>
          <w:b/>
          <w:color w:val="auto"/>
          <w:sz w:val="28"/>
          <w:szCs w:val="28"/>
        </w:rPr>
        <w:t>OPIS WARUNKÓW UDZIAŁU W POSTĘPOWANIU</w:t>
      </w:r>
      <w:bookmarkEnd w:id="5"/>
    </w:p>
    <w:p w14:paraId="1805D9C8" w14:textId="52825A7F" w:rsidR="00861E6E" w:rsidRDefault="00E57624" w:rsidP="00EF2450">
      <w:pPr>
        <w:pStyle w:val="Akapitzlist"/>
        <w:numPr>
          <w:ilvl w:val="1"/>
          <w:numId w:val="5"/>
        </w:numPr>
        <w:suppressAutoHyphens/>
        <w:spacing w:after="240" w:line="360" w:lineRule="auto"/>
        <w:jc w:val="both"/>
      </w:pPr>
      <w:r w:rsidRPr="00093DBD">
        <w:t xml:space="preserve">O </w:t>
      </w:r>
      <w:r w:rsidR="0083251F" w:rsidRPr="00093DBD">
        <w:t>udzielenie zamówienia mogą ubiegać się Wykonawcy, którzy nie podlegają wykluczeniu oraz spełniają warunki udziału w postępowaniu i wymagania określone w niniejszej SWZ.</w:t>
      </w:r>
    </w:p>
    <w:p w14:paraId="338090A5" w14:textId="77777777" w:rsidR="0083251F" w:rsidRPr="00093DBD" w:rsidRDefault="00685B39" w:rsidP="00EF2450">
      <w:pPr>
        <w:pStyle w:val="Akapitzlist"/>
        <w:numPr>
          <w:ilvl w:val="1"/>
          <w:numId w:val="5"/>
        </w:numPr>
        <w:suppressAutoHyphens/>
        <w:spacing w:after="240" w:line="360" w:lineRule="auto"/>
        <w:jc w:val="both"/>
      </w:pPr>
      <w:r w:rsidRPr="00861E6E">
        <w:rPr>
          <w:b/>
        </w:rPr>
        <w:t>O udzielenie zamówienia mogą ubiegać się Wykonawcy, którzy spełniają następujące warunki: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9271"/>
      </w:tblGrid>
      <w:tr w:rsidR="00093DBD" w:rsidRPr="00093DBD" w14:paraId="6E4D2B3C" w14:textId="77777777" w:rsidTr="009456BE">
        <w:tc>
          <w:tcPr>
            <w:tcW w:w="296" w:type="pct"/>
            <w:shd w:val="clear" w:color="auto" w:fill="E7E6E6" w:themeFill="background2"/>
          </w:tcPr>
          <w:p w14:paraId="6639CC40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 w:rsidRPr="00093DBD">
              <w:rPr>
                <w:b/>
              </w:rPr>
              <w:t>Lp.</w:t>
            </w:r>
          </w:p>
        </w:tc>
        <w:tc>
          <w:tcPr>
            <w:tcW w:w="4704" w:type="pct"/>
            <w:shd w:val="clear" w:color="auto" w:fill="E7E6E6" w:themeFill="background2"/>
          </w:tcPr>
          <w:p w14:paraId="525DA9F0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 w:rsidRPr="00093DBD">
              <w:rPr>
                <w:b/>
              </w:rPr>
              <w:t>Warunki udziału w postępowaniu</w:t>
            </w:r>
          </w:p>
        </w:tc>
      </w:tr>
      <w:tr w:rsidR="00093DBD" w:rsidRPr="00093DBD" w14:paraId="50C26447" w14:textId="77777777" w:rsidTr="009456BE">
        <w:tc>
          <w:tcPr>
            <w:tcW w:w="296" w:type="pct"/>
            <w:vMerge w:val="restart"/>
          </w:tcPr>
          <w:p w14:paraId="21808ED7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 w:rsidRPr="00093DBD">
              <w:rPr>
                <w:b/>
              </w:rPr>
              <w:lastRenderedPageBreak/>
              <w:t>1</w:t>
            </w:r>
          </w:p>
        </w:tc>
        <w:tc>
          <w:tcPr>
            <w:tcW w:w="4704" w:type="pct"/>
          </w:tcPr>
          <w:p w14:paraId="5BF49343" w14:textId="0B6D05E9" w:rsidR="006238B7" w:rsidRPr="00093DBD" w:rsidRDefault="0021636B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Zdolność do występowania w obrocie gospodarczym</w:t>
            </w:r>
          </w:p>
        </w:tc>
      </w:tr>
      <w:tr w:rsidR="00AA7462" w:rsidRPr="00093DBD" w14:paraId="247B976D" w14:textId="77777777" w:rsidTr="009456BE">
        <w:tc>
          <w:tcPr>
            <w:tcW w:w="296" w:type="pct"/>
            <w:vMerge/>
          </w:tcPr>
          <w:p w14:paraId="4C8DEA0F" w14:textId="77777777" w:rsidR="00AA7462" w:rsidRPr="00093DBD" w:rsidRDefault="00AA7462" w:rsidP="00EF2450">
            <w:pPr>
              <w:suppressAutoHyphens/>
              <w:spacing w:before="120" w:after="120" w:line="276" w:lineRule="auto"/>
              <w:jc w:val="both"/>
            </w:pPr>
          </w:p>
        </w:tc>
        <w:tc>
          <w:tcPr>
            <w:tcW w:w="4704" w:type="pct"/>
          </w:tcPr>
          <w:p w14:paraId="7B591B5C" w14:textId="38860F1F" w:rsidR="00AA7462" w:rsidRPr="00034DFA" w:rsidRDefault="00AA7462" w:rsidP="00EF2450">
            <w:pPr>
              <w:suppressAutoHyphens/>
              <w:spacing w:before="120" w:after="120" w:line="276" w:lineRule="auto"/>
              <w:rPr>
                <w:i/>
              </w:rPr>
            </w:pPr>
            <w:r w:rsidRPr="00052EA6">
              <w:rPr>
                <w:color w:val="000000" w:themeColor="text1"/>
              </w:rPr>
              <w:t>Zamawiający nie stawia szczegółowych wymagań w zakresie spełniania tego warunku</w:t>
            </w:r>
            <w:r w:rsidR="0021636B">
              <w:rPr>
                <w:color w:val="000000" w:themeColor="text1"/>
              </w:rPr>
              <w:t xml:space="preserve">. </w:t>
            </w:r>
          </w:p>
        </w:tc>
      </w:tr>
      <w:tr w:rsidR="00093DBD" w:rsidRPr="00093DBD" w14:paraId="21359D60" w14:textId="77777777" w:rsidTr="009456BE">
        <w:tc>
          <w:tcPr>
            <w:tcW w:w="296" w:type="pct"/>
            <w:vMerge w:val="restart"/>
          </w:tcPr>
          <w:p w14:paraId="346D05F1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 w:rsidRPr="00093DBD">
              <w:rPr>
                <w:b/>
              </w:rPr>
              <w:t>2</w:t>
            </w:r>
          </w:p>
        </w:tc>
        <w:tc>
          <w:tcPr>
            <w:tcW w:w="4704" w:type="pct"/>
          </w:tcPr>
          <w:p w14:paraId="5589C41E" w14:textId="0A4E165B" w:rsidR="006238B7" w:rsidRPr="00093DBD" w:rsidRDefault="0021636B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Uprawnienia do prowadzenia określonej działalności gospodarczej lub zawodowej, o ile wynika to z odrębnych przepisów</w:t>
            </w:r>
          </w:p>
        </w:tc>
      </w:tr>
      <w:tr w:rsidR="00093DBD" w:rsidRPr="00093DBD" w14:paraId="79F09AB7" w14:textId="77777777" w:rsidTr="009456BE">
        <w:tc>
          <w:tcPr>
            <w:tcW w:w="296" w:type="pct"/>
            <w:vMerge/>
          </w:tcPr>
          <w:p w14:paraId="20E323A0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</w:pPr>
          </w:p>
        </w:tc>
        <w:tc>
          <w:tcPr>
            <w:tcW w:w="4704" w:type="pct"/>
          </w:tcPr>
          <w:p w14:paraId="784E9680" w14:textId="087B7CF8" w:rsidR="00912886" w:rsidRPr="00093DBD" w:rsidRDefault="00D07218" w:rsidP="00EF2450">
            <w:pPr>
              <w:suppressAutoHyphens/>
              <w:spacing w:before="120" w:after="120" w:line="276" w:lineRule="auto"/>
              <w:jc w:val="both"/>
              <w:rPr>
                <w:i/>
              </w:rPr>
            </w:pPr>
            <w:r w:rsidRPr="00052EA6">
              <w:rPr>
                <w:color w:val="000000" w:themeColor="text1"/>
              </w:rPr>
              <w:t>Zamawiający nie stawia szczegółowych wymagań w zakresie spełniania tego warunku</w:t>
            </w:r>
            <w:r w:rsidR="0021636B">
              <w:rPr>
                <w:color w:val="000000" w:themeColor="text1"/>
              </w:rPr>
              <w:t xml:space="preserve">. </w:t>
            </w:r>
          </w:p>
        </w:tc>
      </w:tr>
      <w:tr w:rsidR="00093DBD" w:rsidRPr="00093DBD" w14:paraId="5DE75436" w14:textId="77777777" w:rsidTr="009456BE">
        <w:tc>
          <w:tcPr>
            <w:tcW w:w="296" w:type="pct"/>
            <w:vMerge w:val="restart"/>
          </w:tcPr>
          <w:p w14:paraId="1E6C662E" w14:textId="77777777" w:rsidR="006238B7" w:rsidRPr="00093DBD" w:rsidRDefault="006238B7" w:rsidP="00EF2450">
            <w:pPr>
              <w:suppressAutoHyphens/>
              <w:spacing w:before="120" w:after="120" w:line="276" w:lineRule="auto"/>
              <w:jc w:val="both"/>
              <w:rPr>
                <w:b/>
              </w:rPr>
            </w:pPr>
            <w:r w:rsidRPr="00093DBD">
              <w:rPr>
                <w:b/>
              </w:rPr>
              <w:t>3</w:t>
            </w:r>
          </w:p>
        </w:tc>
        <w:tc>
          <w:tcPr>
            <w:tcW w:w="4704" w:type="pct"/>
          </w:tcPr>
          <w:p w14:paraId="3F98A464" w14:textId="568EB4F6" w:rsidR="006238B7" w:rsidRPr="00093DBD" w:rsidRDefault="0021636B" w:rsidP="00EF2450">
            <w:pPr>
              <w:suppressAutoHyphens/>
              <w:spacing w:before="120" w:after="120"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bCs/>
              </w:rPr>
              <w:t xml:space="preserve">Sytuacja ekonomiczna lub finansowa </w:t>
            </w:r>
          </w:p>
        </w:tc>
      </w:tr>
      <w:tr w:rsidR="00AA7462" w:rsidRPr="00093DBD" w14:paraId="35BD1B08" w14:textId="77777777" w:rsidTr="009456BE">
        <w:tc>
          <w:tcPr>
            <w:tcW w:w="296" w:type="pct"/>
            <w:vMerge/>
          </w:tcPr>
          <w:p w14:paraId="0E968B30" w14:textId="77777777" w:rsidR="00AA7462" w:rsidRPr="00093DBD" w:rsidRDefault="00AA7462" w:rsidP="00EF2450">
            <w:pPr>
              <w:suppressAutoHyphens/>
              <w:spacing w:before="120" w:after="120" w:line="276" w:lineRule="auto"/>
              <w:jc w:val="both"/>
            </w:pPr>
          </w:p>
        </w:tc>
        <w:tc>
          <w:tcPr>
            <w:tcW w:w="4704" w:type="pct"/>
          </w:tcPr>
          <w:p w14:paraId="406675AC" w14:textId="7C4C5FED" w:rsidR="00AA7462" w:rsidRPr="00034DFA" w:rsidRDefault="00AA7462" w:rsidP="00EF2450">
            <w:pPr>
              <w:suppressAutoHyphens/>
              <w:spacing w:before="120" w:after="120" w:line="276" w:lineRule="auto"/>
              <w:rPr>
                <w:i/>
              </w:rPr>
            </w:pPr>
            <w:r w:rsidRPr="00052EA6">
              <w:rPr>
                <w:color w:val="000000" w:themeColor="text1"/>
              </w:rPr>
              <w:t>Zamawiający nie stawia szczegółowych wymagań w zakresie spełniania tego warunku</w:t>
            </w:r>
            <w:r w:rsidR="0021636B">
              <w:rPr>
                <w:color w:val="000000" w:themeColor="text1"/>
              </w:rPr>
              <w:t xml:space="preserve">. </w:t>
            </w:r>
          </w:p>
        </w:tc>
      </w:tr>
      <w:tr w:rsidR="0021636B" w:rsidRPr="00093DBD" w14:paraId="7F13ED14" w14:textId="77777777" w:rsidTr="0021636B">
        <w:trPr>
          <w:trHeight w:val="495"/>
        </w:trPr>
        <w:tc>
          <w:tcPr>
            <w:tcW w:w="296" w:type="pct"/>
            <w:vMerge w:val="restart"/>
          </w:tcPr>
          <w:p w14:paraId="14CE6FFA" w14:textId="0A41755E" w:rsidR="0021636B" w:rsidRPr="00093DBD" w:rsidRDefault="0021636B" w:rsidP="00EF2450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 w:line="276" w:lineRule="auto"/>
              <w:jc w:val="both"/>
            </w:pPr>
          </w:p>
        </w:tc>
        <w:tc>
          <w:tcPr>
            <w:tcW w:w="4704" w:type="pct"/>
          </w:tcPr>
          <w:p w14:paraId="4EAA8743" w14:textId="2C664E75" w:rsidR="0021636B" w:rsidRPr="0021636B" w:rsidRDefault="0021636B" w:rsidP="00EF2450">
            <w:pPr>
              <w:suppressAutoHyphens/>
              <w:spacing w:before="120" w:after="120" w:line="276" w:lineRule="auto"/>
              <w:rPr>
                <w:b/>
                <w:bCs/>
                <w:color w:val="000000" w:themeColor="text1"/>
              </w:rPr>
            </w:pPr>
            <w:r w:rsidRPr="0021636B">
              <w:rPr>
                <w:b/>
                <w:bCs/>
                <w:color w:val="000000" w:themeColor="text1"/>
              </w:rPr>
              <w:t xml:space="preserve">Zdolność techniczna lub zawodowa </w:t>
            </w:r>
          </w:p>
        </w:tc>
      </w:tr>
      <w:tr w:rsidR="0021636B" w:rsidRPr="00093DBD" w14:paraId="4A9DB115" w14:textId="77777777" w:rsidTr="009456BE">
        <w:trPr>
          <w:trHeight w:val="495"/>
        </w:trPr>
        <w:tc>
          <w:tcPr>
            <w:tcW w:w="296" w:type="pct"/>
            <w:vMerge/>
          </w:tcPr>
          <w:p w14:paraId="6A1B7694" w14:textId="77777777" w:rsidR="0021636B" w:rsidRPr="00093DBD" w:rsidRDefault="0021636B" w:rsidP="00EF2450">
            <w:pPr>
              <w:pStyle w:val="Akapitzlist"/>
              <w:numPr>
                <w:ilvl w:val="1"/>
                <w:numId w:val="13"/>
              </w:numPr>
              <w:suppressAutoHyphens/>
              <w:spacing w:before="120" w:after="120" w:line="276" w:lineRule="auto"/>
              <w:jc w:val="both"/>
            </w:pPr>
          </w:p>
        </w:tc>
        <w:tc>
          <w:tcPr>
            <w:tcW w:w="4704" w:type="pct"/>
          </w:tcPr>
          <w:p w14:paraId="3AA0EC80" w14:textId="580344C3" w:rsidR="0021636B" w:rsidRDefault="0021636B" w:rsidP="00EF2450">
            <w:pPr>
              <w:suppressAutoHyphens/>
              <w:spacing w:before="120" w:after="120" w:line="276" w:lineRule="auto"/>
              <w:rPr>
                <w:color w:val="000000" w:themeColor="text1"/>
              </w:rPr>
            </w:pPr>
            <w:r w:rsidRPr="00052EA6">
              <w:rPr>
                <w:color w:val="000000" w:themeColor="text1"/>
              </w:rPr>
              <w:t>Zamawiający nie stawia szczegółowych wymagań w zakresie spełniania tego warunku</w:t>
            </w:r>
            <w:r>
              <w:rPr>
                <w:color w:val="000000" w:themeColor="text1"/>
              </w:rPr>
              <w:t xml:space="preserve">. </w:t>
            </w:r>
          </w:p>
        </w:tc>
      </w:tr>
    </w:tbl>
    <w:p w14:paraId="32C2C9B0" w14:textId="5391BAE4" w:rsidR="006238B7" w:rsidRDefault="006238B7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64886115"/>
      <w:r w:rsidRPr="0021636B">
        <w:rPr>
          <w:rFonts w:ascii="Times New Roman" w:hAnsi="Times New Roman" w:cs="Times New Roman"/>
          <w:b/>
          <w:color w:val="auto"/>
          <w:sz w:val="28"/>
          <w:szCs w:val="28"/>
        </w:rPr>
        <w:t>PODSTAWY WYKLUCZENIA Z POSTĘPOWANIA</w:t>
      </w:r>
      <w:bookmarkEnd w:id="6"/>
    </w:p>
    <w:p w14:paraId="7CCC857D" w14:textId="16778D27" w:rsidR="00A94D4E" w:rsidRPr="00A94D4E" w:rsidRDefault="00A94D4E" w:rsidP="00EF2450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jc w:val="both"/>
      </w:pPr>
      <w:r w:rsidRPr="00A94D4E">
        <w:rPr>
          <w:color w:val="000000" w:themeColor="text1"/>
        </w:rPr>
        <w:t xml:space="preserve">Zamawiający wykluczy z postępowania o udzielenie zamówienia Wykonawcę, wobec którego zachodzą podstawy wykluczenia, o których mowa w art. 108 ustawy </w:t>
      </w:r>
      <w:proofErr w:type="spellStart"/>
      <w:r w:rsidRPr="00A94D4E">
        <w:rPr>
          <w:color w:val="000000" w:themeColor="text1"/>
        </w:rPr>
        <w:t>Pzp</w:t>
      </w:r>
      <w:proofErr w:type="spellEnd"/>
      <w:r>
        <w:rPr>
          <w:color w:val="000000" w:themeColor="text1"/>
        </w:rPr>
        <w:t xml:space="preserve">, tj. </w:t>
      </w:r>
    </w:p>
    <w:p w14:paraId="6F732A86" w14:textId="77777777" w:rsidR="00A94D4E" w:rsidRPr="00A94D4E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A94D4E">
        <w:rPr>
          <w:color w:val="000000"/>
        </w:rPr>
        <w:t>będącego osobą fizyczną, którego prawomocnie skazano za przestępstwo:</w:t>
      </w:r>
    </w:p>
    <w:p w14:paraId="3D1A41B8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a) udziału w zorganizowanej grupie przestępczej albo związku mającym na celu popełnienie przestępstwa lub przestępstwa skarbowego, o którym mowa w </w:t>
      </w:r>
      <w:r w:rsidRPr="00A94D4E">
        <w:rPr>
          <w:color w:val="1B1B1B"/>
        </w:rPr>
        <w:t>art. 258</w:t>
      </w:r>
      <w:r w:rsidRPr="00A94D4E">
        <w:rPr>
          <w:color w:val="000000"/>
        </w:rPr>
        <w:t xml:space="preserve"> Kodeksu karnego,</w:t>
      </w:r>
    </w:p>
    <w:p w14:paraId="34729BF8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b) handlu ludźmi, o którym mowa w </w:t>
      </w:r>
      <w:r w:rsidRPr="00A94D4E">
        <w:rPr>
          <w:color w:val="1B1B1B"/>
        </w:rPr>
        <w:t>art. 189a</w:t>
      </w:r>
      <w:r w:rsidRPr="00A94D4E">
        <w:rPr>
          <w:color w:val="000000"/>
        </w:rPr>
        <w:t xml:space="preserve"> Kodeksu karnego,</w:t>
      </w:r>
    </w:p>
    <w:p w14:paraId="43397D3E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c) o którym mowa w </w:t>
      </w:r>
      <w:r w:rsidRPr="00A94D4E">
        <w:rPr>
          <w:color w:val="1B1B1B"/>
        </w:rPr>
        <w:t>art. 228-230a</w:t>
      </w:r>
      <w:r w:rsidRPr="00A94D4E">
        <w:rPr>
          <w:color w:val="000000"/>
        </w:rPr>
        <w:t xml:space="preserve">, </w:t>
      </w:r>
      <w:r w:rsidRPr="00A94D4E">
        <w:rPr>
          <w:color w:val="1B1B1B"/>
        </w:rPr>
        <w:t>art. 250a</w:t>
      </w:r>
      <w:r w:rsidRPr="00A94D4E">
        <w:rPr>
          <w:color w:val="000000"/>
        </w:rPr>
        <w:t xml:space="preserve"> Kodeksu karnego lub w art. 46 lub art. 48 ustawy z dnia 25 czerwca 2010 r. o sporcie,</w:t>
      </w:r>
    </w:p>
    <w:p w14:paraId="1652FB80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d) finansowania przestępstwa o charakterze terrorystycznym, o którym mowa w </w:t>
      </w:r>
      <w:r w:rsidRPr="00A94D4E">
        <w:rPr>
          <w:color w:val="1B1B1B"/>
        </w:rPr>
        <w:t>art. 165a</w:t>
      </w:r>
      <w:r w:rsidRPr="00A94D4E">
        <w:rPr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D4E">
        <w:rPr>
          <w:color w:val="1B1B1B"/>
        </w:rPr>
        <w:t>art. 299</w:t>
      </w:r>
      <w:r w:rsidRPr="00A94D4E">
        <w:rPr>
          <w:color w:val="000000"/>
        </w:rPr>
        <w:t xml:space="preserve"> Kodeksu karnego,</w:t>
      </w:r>
    </w:p>
    <w:p w14:paraId="2A2A46E2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e) o charakterze terrorystycznym, o którym mowa w </w:t>
      </w:r>
      <w:r w:rsidRPr="00A94D4E">
        <w:rPr>
          <w:color w:val="1B1B1B"/>
        </w:rPr>
        <w:t>art. 115 § 20</w:t>
      </w:r>
      <w:r w:rsidRPr="00A94D4E">
        <w:rPr>
          <w:color w:val="000000"/>
        </w:rPr>
        <w:t xml:space="preserve"> Kodeksu karnego, lub mające na celu popełnienie tego przestępstwa,</w:t>
      </w:r>
    </w:p>
    <w:p w14:paraId="5E9BC5F6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 xml:space="preserve">f)  powierzenia wykonywania pracy małoletniemu cudzoziemcowi, o którym mowa w </w:t>
      </w:r>
      <w:r w:rsidRPr="00A94D4E">
        <w:rPr>
          <w:color w:val="1B1B1B"/>
        </w:rPr>
        <w:t>art. 9 ust. 2</w:t>
      </w:r>
      <w:r w:rsidRPr="00A94D4E">
        <w:rPr>
          <w:color w:val="00000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06C4561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lastRenderedPageBreak/>
        <w:t xml:space="preserve">g) przeciwko obrotowi gospodarczemu, o których mowa w </w:t>
      </w:r>
      <w:r w:rsidRPr="00A94D4E">
        <w:rPr>
          <w:color w:val="1B1B1B"/>
        </w:rPr>
        <w:t>art. 296-307</w:t>
      </w:r>
      <w:r w:rsidRPr="00A94D4E">
        <w:rPr>
          <w:color w:val="000000"/>
        </w:rPr>
        <w:t xml:space="preserve"> Kodeksu karnego, przestępstwo oszustwa, o którym mowa w </w:t>
      </w:r>
      <w:r w:rsidRPr="00A94D4E">
        <w:rPr>
          <w:color w:val="1B1B1B"/>
        </w:rPr>
        <w:t>art. 286</w:t>
      </w:r>
      <w:r w:rsidRPr="00A94D4E">
        <w:rPr>
          <w:color w:val="000000"/>
        </w:rPr>
        <w:t xml:space="preserve"> Kodeksu karnego, przestępstwo przeciwko wiarygodności dokumentów, o których mowa w </w:t>
      </w:r>
      <w:r w:rsidRPr="00A94D4E">
        <w:rPr>
          <w:color w:val="1B1B1B"/>
        </w:rPr>
        <w:t>art. 270-277d</w:t>
      </w:r>
      <w:r w:rsidRPr="00A94D4E">
        <w:rPr>
          <w:color w:val="000000"/>
        </w:rPr>
        <w:t xml:space="preserve"> Kodeksu karnego, lub przestępstwo skarbowe,</w:t>
      </w:r>
    </w:p>
    <w:p w14:paraId="14343200" w14:textId="77777777" w:rsidR="00A94D4E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042AEEE5" w14:textId="038C3698" w:rsidR="00A94D4E" w:rsidRPr="005D488D" w:rsidRDefault="00A94D4E" w:rsidP="00EF2450">
      <w:pPr>
        <w:pStyle w:val="Akapitzlist"/>
        <w:suppressAutoHyphens/>
        <w:spacing w:line="360" w:lineRule="auto"/>
        <w:ind w:left="1434"/>
        <w:jc w:val="both"/>
        <w:rPr>
          <w:color w:val="000000"/>
        </w:rPr>
      </w:pPr>
      <w:r w:rsidRPr="00A94D4E">
        <w:rPr>
          <w:color w:val="000000"/>
        </w:rPr>
        <w:t>- lub za odpowiedni czyn zabroniony określony w przepisach prawa obcego;</w:t>
      </w:r>
    </w:p>
    <w:p w14:paraId="50E49321" w14:textId="223C9A80" w:rsidR="00A94D4E" w:rsidRPr="00A94D4E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A94D4E">
        <w:rPr>
          <w:color w:val="000000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BED457B" w14:textId="25FEAE9D" w:rsidR="00A94D4E" w:rsidRPr="0050431C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A94D4E">
        <w:rPr>
          <w:color w:val="00000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 w:rsidR="001066A9">
        <w:rPr>
          <w:color w:val="000000"/>
        </w:rPr>
        <w:br/>
      </w:r>
      <w:r w:rsidRPr="00A94D4E">
        <w:rPr>
          <w:color w:val="00000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88F807D" w14:textId="62D44ED7" w:rsidR="00A94D4E" w:rsidRPr="00A94D4E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50431C">
        <w:rPr>
          <w:color w:val="000000"/>
        </w:rPr>
        <w:t>wobec którego prawomocnie orzeczono zakaz ubiegania się o zamówienia publiczne;</w:t>
      </w:r>
    </w:p>
    <w:p w14:paraId="0440F82E" w14:textId="7BE01BDF" w:rsidR="00A94D4E" w:rsidRPr="00A94D4E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A94D4E">
        <w:rPr>
          <w:color w:val="000000"/>
        </w:rPr>
        <w:t>jeżeli zamawiający może stwierdzić, na podstawie wiarygodnych przesłanek,</w:t>
      </w:r>
      <w:r w:rsidR="001066A9">
        <w:rPr>
          <w:color w:val="000000"/>
        </w:rPr>
        <w:br/>
      </w:r>
      <w:r w:rsidRPr="00A94D4E">
        <w:rPr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D4E">
        <w:rPr>
          <w:color w:val="1B1B1B"/>
        </w:rPr>
        <w:t>ustawy</w:t>
      </w:r>
      <w:r w:rsidRPr="00A94D4E">
        <w:rPr>
          <w:color w:val="000000"/>
        </w:rPr>
        <w:t xml:space="preserve"> z dnia 16 lutego 2007 r. o ochronie konkurencji</w:t>
      </w:r>
      <w:r w:rsidR="001066A9">
        <w:rPr>
          <w:color w:val="000000"/>
        </w:rPr>
        <w:br/>
      </w:r>
      <w:r w:rsidRPr="00A94D4E">
        <w:rPr>
          <w:color w:val="000000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4A3EF13A" w14:textId="4C3F9BF8" w:rsidR="00A94D4E" w:rsidRPr="00A94D4E" w:rsidRDefault="00A94D4E" w:rsidP="00EF2450">
      <w:pPr>
        <w:pStyle w:val="Akapitzlist"/>
        <w:numPr>
          <w:ilvl w:val="0"/>
          <w:numId w:val="18"/>
        </w:numPr>
        <w:suppressAutoHyphens/>
        <w:spacing w:line="360" w:lineRule="auto"/>
        <w:jc w:val="both"/>
      </w:pPr>
      <w:r w:rsidRPr="00A94D4E">
        <w:rPr>
          <w:color w:val="00000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A94D4E">
        <w:rPr>
          <w:color w:val="1B1B1B"/>
        </w:rPr>
        <w:t>ustawy</w:t>
      </w:r>
      <w:r w:rsidRPr="00A94D4E">
        <w:rPr>
          <w:color w:val="000000"/>
        </w:rPr>
        <w:t xml:space="preserve"> z dnia 16 lutego 2007 r. o ochronie konkurencji i konsumentów, chyba że spowodowane tym zakłócenie konkurencji może być wyeliminowane w inny sposób </w:t>
      </w:r>
      <w:r w:rsidRPr="00A94D4E">
        <w:rPr>
          <w:color w:val="000000"/>
        </w:rPr>
        <w:lastRenderedPageBreak/>
        <w:t>niż przez wykluczenie wykonawcy z udziału w postępowaniu o udzielenie zamówienia.</w:t>
      </w:r>
    </w:p>
    <w:p w14:paraId="4D29F4A3" w14:textId="5856453A" w:rsidR="00A94D4E" w:rsidRPr="00A94D4E" w:rsidRDefault="00A94D4E" w:rsidP="00EF2450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jc w:val="both"/>
      </w:pPr>
      <w:r w:rsidRPr="00A94D4E">
        <w:rPr>
          <w:color w:val="000000" w:themeColor="text1"/>
        </w:rPr>
        <w:t xml:space="preserve">Wykluczenie Wykonawcy nastąpi w przypadkach, o których mowa w art. 111 ustawy </w:t>
      </w:r>
      <w:proofErr w:type="spellStart"/>
      <w:r w:rsidRPr="00A94D4E">
        <w:rPr>
          <w:color w:val="000000" w:themeColor="text1"/>
        </w:rPr>
        <w:t>Pzp</w:t>
      </w:r>
      <w:proofErr w:type="spellEnd"/>
      <w:r w:rsidRPr="00A94D4E">
        <w:rPr>
          <w:color w:val="000000" w:themeColor="text1"/>
        </w:rPr>
        <w:t>.</w:t>
      </w:r>
    </w:p>
    <w:p w14:paraId="5D9ADE2A" w14:textId="1F786A12" w:rsidR="00A94D4E" w:rsidRPr="00A94D4E" w:rsidRDefault="00A94D4E" w:rsidP="00EF2450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jc w:val="both"/>
      </w:pPr>
      <w:r w:rsidRPr="00A94D4E">
        <w:rPr>
          <w:color w:val="000000" w:themeColor="text1"/>
        </w:rPr>
        <w:t xml:space="preserve">Wykonawca nie podlega wykluczeniu w okolicznościach określonych w art. 108 ust. 1 pkt 1, 2, 5 i 6 lub art. 109 ust. 1 pkt 2‒10 ustawy </w:t>
      </w:r>
      <w:proofErr w:type="spellStart"/>
      <w:r w:rsidRPr="00A94D4E">
        <w:rPr>
          <w:color w:val="000000" w:themeColor="text1"/>
        </w:rPr>
        <w:t>Pzp</w:t>
      </w:r>
      <w:proofErr w:type="spellEnd"/>
      <w:r w:rsidRPr="00A94D4E">
        <w:rPr>
          <w:color w:val="000000" w:themeColor="text1"/>
        </w:rPr>
        <w:t xml:space="preserve">, jeżeli udowodni Zamawiającemu, że spełnił łącznie przesłanki określone w art. 110 ust. 2 ustawy </w:t>
      </w:r>
      <w:proofErr w:type="spellStart"/>
      <w:r w:rsidRPr="00A94D4E">
        <w:rPr>
          <w:color w:val="000000" w:themeColor="text1"/>
        </w:rPr>
        <w:t>Pzp</w:t>
      </w:r>
      <w:proofErr w:type="spellEnd"/>
      <w:r w:rsidRPr="00A94D4E">
        <w:rPr>
          <w:color w:val="000000" w:themeColor="text1"/>
        </w:rPr>
        <w:t>.</w:t>
      </w:r>
    </w:p>
    <w:p w14:paraId="1949E001" w14:textId="44475EBA" w:rsidR="00A94D4E" w:rsidRPr="00A94D4E" w:rsidRDefault="00A94D4E" w:rsidP="00EF2450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jc w:val="both"/>
      </w:pPr>
      <w:r w:rsidRPr="00A94D4E">
        <w:rPr>
          <w:color w:val="000000" w:themeColor="text1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42234BAC" w14:textId="699D4BA9" w:rsidR="00A94D4E" w:rsidRPr="00A94D4E" w:rsidRDefault="00A94D4E" w:rsidP="00EF2450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jc w:val="both"/>
      </w:pPr>
      <w:r w:rsidRPr="00A94D4E">
        <w:rPr>
          <w:color w:val="000000" w:themeColor="text1"/>
        </w:rPr>
        <w:t>Zamawiający może wykluczyć Wykonawcę na każdym etapie postępowania</w:t>
      </w:r>
      <w:r w:rsidR="005D488D">
        <w:rPr>
          <w:color w:val="000000" w:themeColor="text1"/>
        </w:rPr>
        <w:t xml:space="preserve">. Zamawiający odrzuca ofertę, złożoną przez Wykonawcę wykluczonego z postępowania. </w:t>
      </w:r>
    </w:p>
    <w:p w14:paraId="4E0D390B" w14:textId="77777777" w:rsidR="004B339A" w:rsidRPr="004B339A" w:rsidRDefault="004B339A" w:rsidP="00EF2450">
      <w:pPr>
        <w:suppressAutoHyphens/>
      </w:pPr>
    </w:p>
    <w:p w14:paraId="4D823C38" w14:textId="12C546D7" w:rsidR="00747809" w:rsidRPr="00747809" w:rsidRDefault="00A225EC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64886116"/>
      <w:r w:rsidRPr="00A5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INFORMACJA O PODMIOTOWYCH ŚRODKACH DOWODOWYCH ŻĄDANYCH W CELU POTWIERDZENIA SPEŁNIANIA WARUNKÓW UDZIAŁU W POSTĘPOWANIU I BRAKU PODSTAW DO WYKLUCZENIA</w:t>
      </w:r>
      <w:bookmarkEnd w:id="7"/>
    </w:p>
    <w:p w14:paraId="3583F907" w14:textId="4579C848" w:rsidR="00A54BB1" w:rsidRP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>Wykonawca wraz z ofertą zobowiązany jest złożyć: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</w:tblGrid>
      <w:tr w:rsidR="00A54BB1" w:rsidRPr="009D2316" w14:paraId="6368BA22" w14:textId="77777777" w:rsidTr="00E51F4A">
        <w:tc>
          <w:tcPr>
            <w:tcW w:w="709" w:type="dxa"/>
          </w:tcPr>
          <w:p w14:paraId="5790FF9B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</w:pPr>
            <w:r w:rsidRPr="00A54BB1">
              <w:rPr>
                <w:b/>
              </w:rPr>
              <w:t>Lp.</w:t>
            </w:r>
          </w:p>
        </w:tc>
        <w:tc>
          <w:tcPr>
            <w:tcW w:w="7938" w:type="dxa"/>
          </w:tcPr>
          <w:p w14:paraId="70AACC33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</w:pPr>
            <w:r w:rsidRPr="00A54BB1">
              <w:rPr>
                <w:b/>
              </w:rPr>
              <w:t>Wymagany dokument</w:t>
            </w:r>
          </w:p>
        </w:tc>
      </w:tr>
      <w:tr w:rsidR="00A54BB1" w:rsidRPr="009D2316" w14:paraId="27472C19" w14:textId="77777777" w:rsidTr="00E51F4A">
        <w:tc>
          <w:tcPr>
            <w:tcW w:w="709" w:type="dxa"/>
          </w:tcPr>
          <w:p w14:paraId="43B9A310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</w:pPr>
            <w:r w:rsidRPr="00A54BB1">
              <w:t>1</w:t>
            </w:r>
          </w:p>
        </w:tc>
        <w:tc>
          <w:tcPr>
            <w:tcW w:w="7938" w:type="dxa"/>
          </w:tcPr>
          <w:p w14:paraId="43B16831" w14:textId="3BA758F0" w:rsidR="00A54BB1" w:rsidRPr="00A54BB1" w:rsidRDefault="00A54BB1" w:rsidP="00EF2450">
            <w:pPr>
              <w:suppressAutoHyphens/>
              <w:spacing w:before="60" w:after="60" w:line="360" w:lineRule="auto"/>
              <w:jc w:val="both"/>
            </w:pPr>
            <w:r w:rsidRPr="00A54BB1">
              <w:rPr>
                <w:b/>
              </w:rPr>
              <w:t xml:space="preserve">Oświadczenie o niepodleganiu wykluczeniu </w:t>
            </w:r>
          </w:p>
          <w:p w14:paraId="07F6EF4E" w14:textId="008BA82B" w:rsidR="00A54BB1" w:rsidRPr="00A54BB1" w:rsidRDefault="00A54BB1" w:rsidP="001066A9">
            <w:pPr>
              <w:suppressAutoHyphens/>
              <w:spacing w:after="40" w:line="360" w:lineRule="auto"/>
              <w:jc w:val="both"/>
            </w:pPr>
            <w:r w:rsidRPr="00A54BB1">
              <w:t>Aktualne na dzień składania ofert oświadczenie Wykonawcy stanowiące wstępne potwierdzenie brak</w:t>
            </w:r>
            <w:r w:rsidR="00F47661">
              <w:t>u</w:t>
            </w:r>
            <w:r w:rsidRPr="00A54BB1">
              <w:t xml:space="preserve"> podstaw wykluczenia</w:t>
            </w:r>
            <w:r w:rsidR="00E51F4A">
              <w:t xml:space="preserve"> – wg </w:t>
            </w:r>
            <w:r w:rsidR="00E51F4A" w:rsidRPr="001066A9">
              <w:t xml:space="preserve">Załącznika nr </w:t>
            </w:r>
            <w:r w:rsidR="001066A9" w:rsidRPr="001066A9">
              <w:t>9</w:t>
            </w:r>
            <w:r w:rsidR="00E51F4A" w:rsidRPr="001066A9">
              <w:t xml:space="preserve"> </w:t>
            </w:r>
            <w:r w:rsidR="00E51F4A">
              <w:t>do SWZ</w:t>
            </w:r>
          </w:p>
        </w:tc>
      </w:tr>
    </w:tbl>
    <w:p w14:paraId="0357E7BB" w14:textId="556598D4" w:rsid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 xml:space="preserve">Zamawiający przed wyborem najkorzystniejszej oferty wezwie Wykonawcę, którego oferta została najwyżej oceniona, do złożenia w wyznaczonym terminie, nie krótszym niż 5 dni, aktualnych na dzień złożenia, następujących podmiotowych środków dowodowych: </w:t>
      </w:r>
    </w:p>
    <w:p w14:paraId="1EA570FE" w14:textId="1F18EF33" w:rsidR="00A54BB1" w:rsidRPr="002B17BF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>W celu potwierdzenia spełniania przez Wykonawcę warunków udziału w postępowaniu:</w:t>
      </w:r>
    </w:p>
    <w:tbl>
      <w:tblPr>
        <w:tblW w:w="83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62"/>
      </w:tblGrid>
      <w:tr w:rsidR="00A54BB1" w:rsidRPr="00A54BB1" w14:paraId="59C1E090" w14:textId="77777777" w:rsidTr="001E7D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333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  <w:rPr>
                <w:color w:val="000000" w:themeColor="text1"/>
              </w:rPr>
            </w:pPr>
            <w:r w:rsidRPr="00A54BB1">
              <w:rPr>
                <w:b/>
                <w:color w:val="000000" w:themeColor="text1"/>
              </w:rPr>
              <w:t>Lp.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5F5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  <w:rPr>
                <w:color w:val="000000" w:themeColor="text1"/>
              </w:rPr>
            </w:pPr>
            <w:r w:rsidRPr="00A54BB1">
              <w:rPr>
                <w:b/>
                <w:color w:val="000000" w:themeColor="text1"/>
              </w:rPr>
              <w:t>Wymagany dokument</w:t>
            </w:r>
          </w:p>
        </w:tc>
      </w:tr>
      <w:tr w:rsidR="00A54BB1" w:rsidRPr="00A54BB1" w14:paraId="6466B588" w14:textId="77777777" w:rsidTr="001E7D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830" w14:textId="77777777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  <w:rPr>
                <w:color w:val="000000" w:themeColor="text1"/>
              </w:rPr>
            </w:pPr>
            <w:r w:rsidRPr="00A54BB1">
              <w:rPr>
                <w:color w:val="000000" w:themeColor="text1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A1D9" w14:textId="40E6EA65" w:rsidR="00A54BB1" w:rsidRPr="00A54BB1" w:rsidRDefault="00A54BB1" w:rsidP="00EF2450">
            <w:pPr>
              <w:suppressAutoHyphens/>
              <w:spacing w:before="60" w:after="120" w:line="360" w:lineRule="auto"/>
              <w:jc w:val="both"/>
              <w:rPr>
                <w:color w:val="000000" w:themeColor="text1"/>
              </w:rPr>
            </w:pPr>
            <w:r w:rsidRPr="00A54BB1">
              <w:rPr>
                <w:b/>
                <w:bCs/>
                <w:color w:val="000000" w:themeColor="text1"/>
              </w:rPr>
              <w:t xml:space="preserve">Zamawiający nie wymaga złożenia żadnych dokumentów </w:t>
            </w:r>
          </w:p>
        </w:tc>
      </w:tr>
    </w:tbl>
    <w:p w14:paraId="1A187893" w14:textId="102351ED" w:rsid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lastRenderedPageBreak/>
        <w:t xml:space="preserve">Jeżeli jest to niezbędne do zapewnienia odpowiedniego przebiegu postępowania </w:t>
      </w:r>
      <w:r w:rsidR="001066A9">
        <w:br/>
        <w:t>o</w:t>
      </w:r>
      <w:r w:rsidRPr="00A54BB1">
        <w:t xml:space="preserve"> udzielenie zamówienia, Zamawiający może na każdym etapie postępowania, wezwać Wykonawców do złożenia wszystkich lub niektórych podmiotowych środków dowodowych, aktualnych na dzień ich złożenia.</w:t>
      </w:r>
    </w:p>
    <w:p w14:paraId="37D66EC1" w14:textId="110B3AD8" w:rsid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>Jeżeli zajdą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863A34D" w14:textId="171791EF" w:rsid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>Wykonawca nie jest zobowiązany do złożenia podmiotowych środków dowodowych, które Zamawiający posiada, jeżeli Wykonawca wskaże te środki oraz potwierdzi ich prawidłowość i aktualność.</w:t>
      </w:r>
    </w:p>
    <w:p w14:paraId="617C9BDC" w14:textId="47FDF214" w:rsid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>Podmiotowe środki dowodowe oraz inne dokumenty lub oświadczenia Wykonawca składa, pod rygorem nieważności, w formie elektronicznej lub w postaci elektronicznej opatrzonej podpisem zaufanym lub podpisem osobistym.</w:t>
      </w:r>
    </w:p>
    <w:p w14:paraId="04742D6E" w14:textId="77777777" w:rsidR="00A54BB1" w:rsidRPr="00A54BB1" w:rsidRDefault="00A54BB1" w:rsidP="00EF2450">
      <w:pPr>
        <w:pStyle w:val="Akapitzlist"/>
        <w:numPr>
          <w:ilvl w:val="0"/>
          <w:numId w:val="44"/>
        </w:numPr>
        <w:suppressAutoHyphens/>
        <w:spacing w:line="360" w:lineRule="auto"/>
        <w:jc w:val="both"/>
      </w:pPr>
      <w:r w:rsidRPr="00A54BB1">
        <w:t xml:space="preserve">Dokumenty sporządzone w języku obcym są składane wraz z tłumaczeniem na język polski. </w:t>
      </w:r>
    </w:p>
    <w:p w14:paraId="074251B1" w14:textId="5B15B740" w:rsidR="00D20E24" w:rsidRDefault="00D20E24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64886117"/>
      <w:r w:rsidRPr="00A5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INFORMACJA DLA WYKONAWCÓW POLEGAJĄCYCH NA ZASOBACH INNYCH PODMIOTÓW</w:t>
      </w:r>
      <w:bookmarkEnd w:id="8"/>
      <w:r w:rsidRPr="00A5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21732E2" w14:textId="7F060434" w:rsidR="00A54BB1" w:rsidRPr="00A54BB1" w:rsidRDefault="00A54BB1" w:rsidP="00EF2450">
      <w:pPr>
        <w:suppressAutoHyphens/>
      </w:pPr>
      <w:r>
        <w:t xml:space="preserve">Nie dotyczy. </w:t>
      </w:r>
    </w:p>
    <w:p w14:paraId="26076AEF" w14:textId="77777777" w:rsidR="009E62DC" w:rsidRPr="00A54BB1" w:rsidRDefault="00835FEA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64886118"/>
      <w:r w:rsidRPr="00A5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INFORMACJA DOTYCZĄCA PODWYKONAWCÓW</w:t>
      </w:r>
      <w:bookmarkEnd w:id="9"/>
    </w:p>
    <w:p w14:paraId="059E10B8" w14:textId="67B8E7FE" w:rsidR="00C70566" w:rsidRPr="00A54BB1" w:rsidRDefault="00693C89" w:rsidP="00EF2450">
      <w:pPr>
        <w:pStyle w:val="Bezodstpw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BB1">
        <w:rPr>
          <w:rFonts w:ascii="Times New Roman" w:hAnsi="Times New Roman" w:cs="Times New Roman"/>
          <w:color w:val="000000" w:themeColor="text1"/>
          <w:sz w:val="24"/>
          <w:szCs w:val="24"/>
        </w:rPr>
        <w:t>Wykonawca może powierzyć wykonanie części zamówienia Podwykonawcom.</w:t>
      </w:r>
    </w:p>
    <w:p w14:paraId="5C1D7EF8" w14:textId="17286BB2" w:rsidR="00A54BB1" w:rsidRPr="00A54BB1" w:rsidRDefault="00A54BB1" w:rsidP="00EF2450">
      <w:pPr>
        <w:pStyle w:val="Bezodstpw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BB1">
        <w:rPr>
          <w:rFonts w:ascii="Times New Roman" w:hAnsi="Times New Roman" w:cs="Times New Roman"/>
          <w:sz w:val="24"/>
          <w:szCs w:val="24"/>
        </w:rPr>
        <w:t>Zamawiający żąda</w:t>
      </w:r>
      <w:r w:rsidR="008D38C8">
        <w:rPr>
          <w:rFonts w:ascii="Times New Roman" w:hAnsi="Times New Roman" w:cs="Times New Roman"/>
          <w:sz w:val="24"/>
          <w:szCs w:val="24"/>
        </w:rPr>
        <w:t xml:space="preserve"> wskazani</w:t>
      </w:r>
      <w:r w:rsidR="001066A9">
        <w:rPr>
          <w:rFonts w:ascii="Times New Roman" w:hAnsi="Times New Roman" w:cs="Times New Roman"/>
          <w:sz w:val="24"/>
          <w:szCs w:val="24"/>
        </w:rPr>
        <w:t>a przez Wykonawcę w Formularzu O</w:t>
      </w:r>
      <w:r w:rsidR="008D38C8">
        <w:rPr>
          <w:rFonts w:ascii="Times New Roman" w:hAnsi="Times New Roman" w:cs="Times New Roman"/>
          <w:sz w:val="24"/>
          <w:szCs w:val="24"/>
        </w:rPr>
        <w:t>fertowym (</w:t>
      </w:r>
      <w:r w:rsidR="008D38C8" w:rsidRPr="001066A9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066A9" w:rsidRPr="001066A9">
        <w:rPr>
          <w:rFonts w:ascii="Times New Roman" w:hAnsi="Times New Roman" w:cs="Times New Roman"/>
          <w:sz w:val="24"/>
          <w:szCs w:val="24"/>
        </w:rPr>
        <w:t>nr 2</w:t>
      </w:r>
      <w:r w:rsidR="001066A9">
        <w:rPr>
          <w:rFonts w:ascii="Times New Roman" w:hAnsi="Times New Roman" w:cs="Times New Roman"/>
          <w:sz w:val="24"/>
          <w:szCs w:val="24"/>
        </w:rPr>
        <w:t xml:space="preserve"> </w:t>
      </w:r>
      <w:r w:rsidR="008D38C8">
        <w:rPr>
          <w:rFonts w:ascii="Times New Roman" w:hAnsi="Times New Roman" w:cs="Times New Roman"/>
          <w:sz w:val="24"/>
          <w:szCs w:val="24"/>
        </w:rPr>
        <w:t>do SWZ) części zamówienia, które zamierza powierzyć podwykonawcom i podania przez Wykonawcę firm podwykonawców,</w:t>
      </w:r>
      <w:r w:rsidRPr="00A54BB1">
        <w:rPr>
          <w:rFonts w:ascii="Times New Roman" w:hAnsi="Times New Roman" w:cs="Times New Roman"/>
          <w:sz w:val="24"/>
          <w:szCs w:val="24"/>
        </w:rPr>
        <w:t xml:space="preserve"> jeżeli są już znani.</w:t>
      </w:r>
    </w:p>
    <w:p w14:paraId="729CD0E6" w14:textId="6F1E2FED" w:rsidR="00A54BB1" w:rsidRPr="000F0152" w:rsidRDefault="00A54BB1" w:rsidP="00EF2450">
      <w:pPr>
        <w:pStyle w:val="Bezodstpw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BB1">
        <w:rPr>
          <w:rFonts w:ascii="Times New Roman" w:hAnsi="Times New Roman" w:cs="Times New Roman"/>
          <w:sz w:val="24"/>
          <w:szCs w:val="24"/>
        </w:rPr>
        <w:t>Wykonawca</w:t>
      </w:r>
      <w:r w:rsidR="00BA6843">
        <w:rPr>
          <w:rFonts w:ascii="Times New Roman" w:hAnsi="Times New Roman" w:cs="Times New Roman"/>
          <w:sz w:val="24"/>
          <w:szCs w:val="24"/>
        </w:rPr>
        <w:t xml:space="preserve"> </w:t>
      </w:r>
      <w:r w:rsidRPr="00A54BB1">
        <w:rPr>
          <w:rFonts w:ascii="Times New Roman" w:hAnsi="Times New Roman" w:cs="Times New Roman"/>
          <w:sz w:val="24"/>
          <w:szCs w:val="24"/>
        </w:rPr>
        <w:t>jest obowiązany zawiadomić Zamawiającego o wszelkich zmianach</w:t>
      </w:r>
      <w:r w:rsidR="000F2C31">
        <w:rPr>
          <w:rFonts w:ascii="Times New Roman" w:hAnsi="Times New Roman" w:cs="Times New Roman"/>
          <w:sz w:val="24"/>
          <w:szCs w:val="24"/>
        </w:rPr>
        <w:br/>
      </w:r>
      <w:r w:rsidRPr="00A54BB1">
        <w:rPr>
          <w:rFonts w:ascii="Times New Roman" w:hAnsi="Times New Roman" w:cs="Times New Roman"/>
          <w:sz w:val="24"/>
          <w:szCs w:val="24"/>
        </w:rPr>
        <w:t xml:space="preserve">w odniesieniu do informacji, o których mowa w </w:t>
      </w:r>
      <w:r w:rsidR="00F91AC2">
        <w:rPr>
          <w:rFonts w:ascii="Times New Roman" w:hAnsi="Times New Roman" w:cs="Times New Roman"/>
          <w:sz w:val="24"/>
          <w:szCs w:val="24"/>
        </w:rPr>
        <w:t xml:space="preserve">punkcie </w:t>
      </w:r>
      <w:r w:rsidRPr="00A54BB1">
        <w:rPr>
          <w:rFonts w:ascii="Times New Roman" w:hAnsi="Times New Roman" w:cs="Times New Roman"/>
          <w:sz w:val="24"/>
          <w:szCs w:val="24"/>
        </w:rPr>
        <w:t xml:space="preserve">pierwszym, w trakcie realizacji zamówienia, a także przekazać wymagane informacje na temat nowych Podwykonawców, którym w późniejszym okresie zamierza powierzyć realizację zamówienia. </w:t>
      </w:r>
    </w:p>
    <w:p w14:paraId="6BB28BF2" w14:textId="66285178" w:rsidR="000F0152" w:rsidRPr="000F0152" w:rsidRDefault="000F0152" w:rsidP="000F2C31">
      <w:pPr>
        <w:pStyle w:val="Bezodstpw"/>
        <w:numPr>
          <w:ilvl w:val="0"/>
          <w:numId w:val="2"/>
        </w:numPr>
        <w:suppressAutoHyphens/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152">
        <w:rPr>
          <w:rFonts w:ascii="Times New Roman" w:hAnsi="Times New Roman" w:cs="Times New Roman"/>
          <w:sz w:val="24"/>
          <w:szCs w:val="24"/>
        </w:rPr>
        <w:lastRenderedPageBreak/>
        <w:t>Powierzenie</w:t>
      </w:r>
      <w:r w:rsidRPr="000F0152">
        <w:rPr>
          <w:rFonts w:ascii="Times New Roman" w:hAnsi="Times New Roman" w:cs="Times New Roman"/>
          <w:sz w:val="24"/>
          <w:szCs w:val="24"/>
        </w:rPr>
        <w:tab/>
        <w:t>wykonania</w:t>
      </w:r>
      <w:r w:rsidRPr="000F0152">
        <w:rPr>
          <w:rFonts w:ascii="Times New Roman" w:hAnsi="Times New Roman" w:cs="Times New Roman"/>
          <w:sz w:val="24"/>
          <w:szCs w:val="24"/>
        </w:rPr>
        <w:tab/>
        <w:t>części</w:t>
      </w:r>
      <w:r w:rsidRPr="000F0152">
        <w:rPr>
          <w:rFonts w:ascii="Times New Roman" w:hAnsi="Times New Roman" w:cs="Times New Roman"/>
          <w:sz w:val="24"/>
          <w:szCs w:val="24"/>
        </w:rPr>
        <w:tab/>
        <w:t>zamówienia</w:t>
      </w:r>
      <w:r w:rsidRPr="000F0152">
        <w:rPr>
          <w:rFonts w:ascii="Times New Roman" w:hAnsi="Times New Roman" w:cs="Times New Roman"/>
          <w:sz w:val="24"/>
          <w:szCs w:val="24"/>
        </w:rPr>
        <w:tab/>
        <w:t>podwykonawcom</w:t>
      </w:r>
      <w:r w:rsidRPr="000F0152">
        <w:rPr>
          <w:rFonts w:ascii="Times New Roman" w:hAnsi="Times New Roman" w:cs="Times New Roman"/>
          <w:sz w:val="24"/>
          <w:szCs w:val="24"/>
        </w:rPr>
        <w:tab/>
        <w:t>nie</w:t>
      </w:r>
      <w:r w:rsidR="000F2C31">
        <w:rPr>
          <w:rFonts w:ascii="Times New Roman" w:hAnsi="Times New Roman" w:cs="Times New Roman"/>
          <w:sz w:val="24"/>
          <w:szCs w:val="24"/>
        </w:rPr>
        <w:t xml:space="preserve"> </w:t>
      </w:r>
      <w:r w:rsidRPr="000F0152">
        <w:rPr>
          <w:rFonts w:ascii="Times New Roman" w:hAnsi="Times New Roman" w:cs="Times New Roman"/>
          <w:sz w:val="24"/>
          <w:szCs w:val="24"/>
        </w:rPr>
        <w:t>zwaln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F2C31">
        <w:rPr>
          <w:rFonts w:ascii="Times New Roman" w:hAnsi="Times New Roman" w:cs="Times New Roman"/>
          <w:sz w:val="24"/>
          <w:szCs w:val="24"/>
        </w:rPr>
        <w:t xml:space="preserve"> </w:t>
      </w:r>
      <w:r w:rsidRPr="000F0152">
        <w:rPr>
          <w:rFonts w:ascii="Times New Roman" w:hAnsi="Times New Roman" w:cs="Times New Roman"/>
          <w:sz w:val="24"/>
          <w:szCs w:val="24"/>
        </w:rPr>
        <w:t>Wykonawcy z odpowiedzialności za należyte wykonanie tego zamówienia</w:t>
      </w:r>
    </w:p>
    <w:p w14:paraId="01EED500" w14:textId="77777777" w:rsidR="00693C89" w:rsidRPr="002246F1" w:rsidRDefault="00693C89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64886119"/>
      <w:r w:rsidRPr="00224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INFORMACJA DLA WYKONAWCÓW WSPÓLNIE UBIEGAJĄCYCH SIĘ O UDZIELENIE ZAMÓWIENIA</w:t>
      </w:r>
      <w:bookmarkEnd w:id="10"/>
    </w:p>
    <w:p w14:paraId="426E1321" w14:textId="77777777" w:rsidR="00C70566" w:rsidRPr="002246F1" w:rsidRDefault="00693C89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>Wykonawcy mogą wspólnie ubiegać się o udzielenie zamówienia.</w:t>
      </w:r>
    </w:p>
    <w:p w14:paraId="13E0A053" w14:textId="7E8F5C5B" w:rsidR="00C70566" w:rsidRPr="002246F1" w:rsidRDefault="00693C89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>W takim przypadku Wykonawcy ustanawiają pełnomocnika do reprezentowania ich</w:t>
      </w:r>
      <w:r w:rsidR="000F2C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albo reprezentowania w postępowaniu i zawarcia umowy w sprawie zamówienia publicznego.</w:t>
      </w:r>
    </w:p>
    <w:p w14:paraId="02F5C6A2" w14:textId="44C63C58" w:rsidR="00C70566" w:rsidRPr="002246F1" w:rsidRDefault="00871AD9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wspólnego ubiegania się o zamówienie przez Wykonawców, wypełniony druk oświadczenia, wg </w:t>
      </w:r>
      <w:r w:rsidRPr="00F4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Załącznika </w:t>
      </w:r>
      <w:r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1066A9"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</w:t>
      </w:r>
      <w:r w:rsidRPr="00F4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SWZ</w:t>
      </w:r>
      <w:r w:rsidRPr="00F4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246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kłada każdy z Wykonawców wspólnie ubiegających się o zamówienie</w:t>
      </w:r>
      <w:r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>. Dokumenty te potwierdzają spełnianie warunków udziału w oraz brak podstaw wykluczenia w zakresie, w którym każdy z Wykonawców wykazuje spełnianie warunków udziału w postępowaniu oraz brak podstaw wykluczenia</w:t>
      </w:r>
      <w:r w:rsidR="00693C89" w:rsidRPr="00224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D1F418" w14:textId="77777777" w:rsidR="00C70566" w:rsidRPr="00F91AC2" w:rsidRDefault="00812A33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Wspólnicy ponoszą </w:t>
      </w:r>
      <w:r w:rsidRPr="00F91A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solidarną odpowiedzialność za niewykonanie lub nienależyte wykonanie zamówienia</w:t>
      </w:r>
      <w:r w:rsidRPr="00F91A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określoną </w:t>
      </w:r>
      <w:r w:rsidRPr="00F91AC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w art. 366 Kodeksu Cywilnego</w:t>
      </w:r>
      <w:r w:rsidRPr="00F91A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68DFBE2" w14:textId="77777777" w:rsidR="00C70566" w:rsidRPr="00F91AC2" w:rsidRDefault="00F661CB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Wszelka korespondencja będzie prowadzona </w:t>
      </w:r>
      <w:r w:rsidRPr="00F91A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wyłącznie</w:t>
      </w:r>
      <w:r w:rsidRPr="00F91A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pełnomocnikiem.</w:t>
      </w:r>
    </w:p>
    <w:p w14:paraId="400502AA" w14:textId="77777777" w:rsidR="00693C89" w:rsidRPr="00F91AC2" w:rsidRDefault="00F661CB" w:rsidP="00EF2450">
      <w:pPr>
        <w:pStyle w:val="Bezodstpw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Przed podpisaniem umowy</w:t>
      </w:r>
      <w:r w:rsidRPr="00F91A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od Wykonawców ubiegających się wspólnie o zamówienie publiczne, których oferta została wybrana Zamawiający będzie żądać umowy regulującej ich współpracę</w:t>
      </w:r>
      <w:r w:rsidRPr="00F91A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A2EDAB4" w14:textId="35393468" w:rsidR="003B7AD2" w:rsidRPr="003B7AD2" w:rsidRDefault="00693C89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64886120"/>
      <w:r w:rsidRPr="0031749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INFORMACJA </w:t>
      </w:r>
      <w:r w:rsidRPr="00317494">
        <w:rPr>
          <w:rFonts w:ascii="Times New Roman" w:hAnsi="Times New Roman" w:cs="Times New Roman"/>
          <w:b/>
          <w:bCs/>
          <w:color w:val="auto"/>
          <w:sz w:val="28"/>
          <w:szCs w:val="28"/>
        </w:rPr>
        <w:t>O</w:t>
      </w:r>
      <w:r w:rsidR="00317494" w:rsidRPr="003174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ŚRODKACH KOMUNIKACJI ELEKTRONICZNEJ PRZY UŻYCIU KTÓRYCH ZAMAWIAJĄCY BĘDZIE KOMUNIKOWAŁ SIĘ Z WYKONAWCAMI ORAZ INFORMACJE O WYMAGANIACH TECHNICZNYCH I ORGANIZACYJNYCH SPORZĄDZANIA, WYSYŁANIA I ODBIERANIA KORESPONDENCJI ELEKTRONICZNEJ</w:t>
      </w:r>
      <w:bookmarkEnd w:id="11"/>
      <w:r w:rsidR="00317494" w:rsidRPr="003174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B4DE551" w14:textId="5B9963BD" w:rsidR="00662AAC" w:rsidRDefault="00662AAC" w:rsidP="00EF2450">
      <w:pPr>
        <w:pStyle w:val="Bezodstpw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Informacje ogólne </w:t>
      </w:r>
    </w:p>
    <w:p w14:paraId="656AAFF6" w14:textId="1F54AB34" w:rsidR="00FC351D" w:rsidRPr="00662AAC" w:rsidRDefault="00FC351D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 niniejszym postępowaniu komunikacja między Zamawiającym a Wykonawcami odbywa się drogą elektroniczną przy użyciu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 (</w:t>
      </w:r>
      <w:r w:rsidRPr="00662AAC">
        <w:rPr>
          <w:rFonts w:ascii="Times New Roman" w:hAnsi="Times New Roman" w:cs="Times New Roman"/>
          <w:sz w:val="24"/>
          <w:szCs w:val="24"/>
          <w:u w:val="single"/>
        </w:rPr>
        <w:t>https://miniportal.uzp.gov.pl/),</w:t>
      </w:r>
      <w:r w:rsidRPr="00662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 (</w:t>
      </w:r>
      <w:r w:rsidRPr="00662AAC">
        <w:rPr>
          <w:rFonts w:ascii="Times New Roman" w:hAnsi="Times New Roman" w:cs="Times New Roman"/>
          <w:sz w:val="24"/>
          <w:szCs w:val="24"/>
          <w:u w:val="single"/>
        </w:rPr>
        <w:t>https://epuap.gov.pl/wps/portal</w:t>
      </w:r>
      <w:r w:rsidR="000F2C31">
        <w:rPr>
          <w:rFonts w:ascii="Times New Roman" w:hAnsi="Times New Roman" w:cs="Times New Roman"/>
          <w:sz w:val="24"/>
          <w:szCs w:val="24"/>
        </w:rPr>
        <w:t>) oraz poczty elektronicznej (przedszkole@</w:t>
      </w:r>
      <w:r w:rsidRPr="00662AAC">
        <w:rPr>
          <w:rFonts w:ascii="Times New Roman" w:hAnsi="Times New Roman" w:cs="Times New Roman"/>
          <w:sz w:val="24"/>
          <w:szCs w:val="24"/>
        </w:rPr>
        <w:t>)</w:t>
      </w:r>
      <w:r w:rsidR="000F2C31">
        <w:rPr>
          <w:rFonts w:ascii="Times New Roman" w:hAnsi="Times New Roman" w:cs="Times New Roman"/>
          <w:sz w:val="24"/>
          <w:szCs w:val="24"/>
        </w:rPr>
        <w:t>boguchwala.pl)</w:t>
      </w:r>
      <w:r w:rsidRPr="00662AAC">
        <w:rPr>
          <w:rFonts w:ascii="Times New Roman" w:hAnsi="Times New Roman" w:cs="Times New Roman"/>
          <w:sz w:val="24"/>
          <w:szCs w:val="24"/>
        </w:rPr>
        <w:t xml:space="preserve"> na zasadach określonych poniżej. </w:t>
      </w:r>
    </w:p>
    <w:p w14:paraId="55CAAA65" w14:textId="77777777" w:rsidR="00C56966" w:rsidRDefault="00693C89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>Osobami uprawnionymi przez Zamawiające</w:t>
      </w:r>
      <w:r w:rsidR="00C70566" w:rsidRPr="00662AAC">
        <w:rPr>
          <w:rFonts w:ascii="Times New Roman" w:hAnsi="Times New Roman" w:cs="Times New Roman"/>
          <w:sz w:val="24"/>
          <w:szCs w:val="24"/>
        </w:rPr>
        <w:t>go do kontaktu z Wykonawcami są:</w:t>
      </w:r>
      <w:r w:rsidR="00662AAC" w:rsidRPr="0066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45829" w14:textId="3DCFD403" w:rsidR="00131CF6" w:rsidRPr="00C56966" w:rsidRDefault="000F2C31" w:rsidP="00EF2450">
      <w:pPr>
        <w:pStyle w:val="Bezodstpw"/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043">
        <w:rPr>
          <w:rFonts w:ascii="Times New Roman" w:hAnsi="Times New Roman" w:cs="Times New Roman"/>
          <w:b/>
          <w:sz w:val="24"/>
          <w:szCs w:val="24"/>
          <w:u w:val="single"/>
        </w:rPr>
        <w:t>Ewa Nurczyk</w:t>
      </w:r>
      <w:r w:rsidR="00131CF6" w:rsidRPr="00423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CF6" w:rsidRPr="00423043">
        <w:rPr>
          <w:rFonts w:ascii="Times New Roman" w:hAnsi="Times New Roman" w:cs="Times New Roman"/>
          <w:b/>
          <w:sz w:val="24"/>
          <w:szCs w:val="24"/>
        </w:rPr>
        <w:t xml:space="preserve"> – wyjaśnienia w sprawie procedury przetargowej w godzinach: poniedziałek – piątek  9</w:t>
      </w:r>
      <w:r w:rsidR="00131CF6" w:rsidRPr="0042304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131CF6" w:rsidRPr="00423043">
        <w:rPr>
          <w:rFonts w:ascii="Times New Roman" w:hAnsi="Times New Roman" w:cs="Times New Roman"/>
          <w:b/>
          <w:sz w:val="24"/>
          <w:szCs w:val="24"/>
        </w:rPr>
        <w:t>-15</w:t>
      </w:r>
      <w:r w:rsidR="00131CF6" w:rsidRPr="0042304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131CF6" w:rsidRPr="00423043">
        <w:rPr>
          <w:rFonts w:ascii="Times New Roman" w:hAnsi="Times New Roman" w:cs="Times New Roman"/>
          <w:b/>
          <w:sz w:val="24"/>
          <w:szCs w:val="24"/>
        </w:rPr>
        <w:t>:</w:t>
      </w:r>
      <w:r w:rsidR="00131CF6" w:rsidRPr="00423043">
        <w:rPr>
          <w:rFonts w:ascii="Times New Roman" w:hAnsi="Times New Roman" w:cs="Times New Roman"/>
          <w:sz w:val="24"/>
          <w:szCs w:val="24"/>
        </w:rPr>
        <w:t xml:space="preserve"> </w:t>
      </w:r>
      <w:r w:rsidR="00131CF6" w:rsidRPr="00D60715">
        <w:rPr>
          <w:rFonts w:ascii="Times New Roman" w:hAnsi="Times New Roman" w:cs="Times New Roman"/>
          <w:b/>
          <w:sz w:val="24"/>
          <w:szCs w:val="24"/>
        </w:rPr>
        <w:t>te</w:t>
      </w:r>
      <w:r w:rsidR="001066A9" w:rsidRPr="00D60715">
        <w:rPr>
          <w:rFonts w:ascii="Times New Roman" w:hAnsi="Times New Roman" w:cs="Times New Roman"/>
          <w:b/>
          <w:sz w:val="24"/>
          <w:szCs w:val="24"/>
        </w:rPr>
        <w:t>l. 17 8714330 e-mail:  przedszkole</w:t>
      </w:r>
      <w:r w:rsidR="00131CF6" w:rsidRPr="00D60715">
        <w:rPr>
          <w:rFonts w:ascii="Times New Roman" w:hAnsi="Times New Roman" w:cs="Times New Roman"/>
          <w:b/>
          <w:sz w:val="24"/>
          <w:szCs w:val="24"/>
        </w:rPr>
        <w:t>@boguchwala.pl,</w:t>
      </w:r>
    </w:p>
    <w:p w14:paraId="258AA0BA" w14:textId="77777777" w:rsidR="00131CF6" w:rsidRPr="00662AAC" w:rsidRDefault="00131CF6" w:rsidP="00EF2450">
      <w:pPr>
        <w:pStyle w:val="Bezodstpw"/>
        <w:suppressAutoHyphens/>
        <w:spacing w:line="36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2BE1" w14:textId="7FB5A878" w:rsidR="00C70566" w:rsidRPr="00662AAC" w:rsidRDefault="00FC351D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. </w:t>
      </w:r>
      <w:r w:rsidR="003B2DDB" w:rsidRPr="00662AAC">
        <w:rPr>
          <w:rFonts w:ascii="Times New Roman" w:hAnsi="Times New Roman" w:cs="Times New Roman"/>
          <w:sz w:val="24"/>
          <w:szCs w:val="24"/>
        </w:rPr>
        <w:t xml:space="preserve">Wykonawca posiadający konto na </w:t>
      </w:r>
      <w:proofErr w:type="spellStart"/>
      <w:r w:rsidR="003B2DDB"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3B2DDB" w:rsidRPr="00662AAC">
        <w:rPr>
          <w:rFonts w:ascii="Times New Roman" w:hAnsi="Times New Roman" w:cs="Times New Roman"/>
          <w:sz w:val="24"/>
          <w:szCs w:val="24"/>
        </w:rPr>
        <w:t xml:space="preserve"> ma dostęp do „Formularzy: złożenia, zmiany, wycofania oferty lub wniosku” oraz do „Formularza do komunikacji”. </w:t>
      </w:r>
    </w:p>
    <w:p w14:paraId="5C47168A" w14:textId="36FA3969" w:rsidR="003B2DDB" w:rsidRPr="00662AAC" w:rsidRDefault="003B2DDB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</w:t>
      </w:r>
      <w:r w:rsidR="002811C4" w:rsidRPr="00662AAC">
        <w:rPr>
          <w:rFonts w:ascii="Times New Roman" w:hAnsi="Times New Roman" w:cs="Times New Roman"/>
          <w:sz w:val="24"/>
          <w:szCs w:val="24"/>
        </w:rPr>
        <w:t xml:space="preserve">korespondencji elektronicznej przekazywanej przy ich użyciu, opisane zostały w Regulaminie korzystania z </w:t>
      </w:r>
      <w:proofErr w:type="spellStart"/>
      <w:r w:rsidR="002811C4"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2811C4" w:rsidRPr="00662AAC">
        <w:rPr>
          <w:rFonts w:ascii="Times New Roman" w:hAnsi="Times New Roman" w:cs="Times New Roman"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="002811C4"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811C4" w:rsidRPr="00662AA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2E8003" w14:textId="3E906FCC" w:rsidR="00B735A1" w:rsidRPr="00662AAC" w:rsidRDefault="00B735A1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Wykonawca przystępując do niniejszego postępowania o udzielenie zamówienia publicznego, akceptuje warunki korzystania z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, określone w Regulaminie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 oraz zobowiązuje się, korzystając z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>, przestrzegać postanowień tego regulaminu.</w:t>
      </w:r>
    </w:p>
    <w:p w14:paraId="6BF1CCA0" w14:textId="27022DB7" w:rsidR="00B735A1" w:rsidRPr="00662AAC" w:rsidRDefault="00B735A1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>Maksymalny rozmiar plików przesyłanych za pośrednictwem dedykowanych „Formularzy do: złożenia i wycofania oferty” oraz do „Formularza do komunikacji” wynosi 150 MB.</w:t>
      </w:r>
    </w:p>
    <w:p w14:paraId="364418A7" w14:textId="2121BC1E" w:rsidR="00B735A1" w:rsidRPr="00662AAC" w:rsidRDefault="00B735A1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Za datę przekazania oferty, oświadczenia, o którym mowa w art. 125 ust. 1 ustawy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, podmiotowych środków dowodowych, przedmiotowych środków dowodowych oraz innych </w:t>
      </w:r>
      <w:r w:rsidRPr="00662AAC">
        <w:rPr>
          <w:rFonts w:ascii="Times New Roman" w:hAnsi="Times New Roman" w:cs="Times New Roman"/>
          <w:sz w:val="24"/>
          <w:szCs w:val="24"/>
        </w:rPr>
        <w:lastRenderedPageBreak/>
        <w:t xml:space="preserve">informacji, oświadczeń lub dokumentów, przekazywanych w postępowaniu, przyjmuje się datę ich przekazania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>.</w:t>
      </w:r>
    </w:p>
    <w:p w14:paraId="6D728253" w14:textId="3D05274E" w:rsidR="00B735A1" w:rsidRPr="00662AAC" w:rsidRDefault="00B735A1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Zamawiający informuje, że przedmiotowe postępowanie można wyszukać na Liście wszystkich postępowań w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miniPortaIu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>, klikając wcześniej opcję „Dla Wykonawców” lub ze strony głównej z zakładki „Postepowania". Jest ono dostępne równie na stronie internetowej Zamawiającego.</w:t>
      </w:r>
    </w:p>
    <w:p w14:paraId="2033FEBB" w14:textId="7317DA97" w:rsidR="00B735A1" w:rsidRPr="00662AAC" w:rsidRDefault="00B735A1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Zamawiający nie przewiduje sposobu komunikowania się z Wykonawcami w inny sposób niż przy użyciu środków komunikacji </w:t>
      </w:r>
      <w:r w:rsidR="000F2C31">
        <w:rPr>
          <w:rFonts w:ascii="Times New Roman" w:hAnsi="Times New Roman" w:cs="Times New Roman"/>
          <w:sz w:val="24"/>
          <w:szCs w:val="24"/>
        </w:rPr>
        <w:t>elektronicznej, wskazanych w SWZ</w:t>
      </w:r>
      <w:r w:rsidR="003B7AD2" w:rsidRPr="00662AAC">
        <w:rPr>
          <w:rFonts w:ascii="Times New Roman" w:hAnsi="Times New Roman" w:cs="Times New Roman"/>
          <w:sz w:val="24"/>
          <w:szCs w:val="24"/>
        </w:rPr>
        <w:t>.</w:t>
      </w:r>
      <w:r w:rsidR="003B7AD2">
        <w:t xml:space="preserve"> </w:t>
      </w:r>
    </w:p>
    <w:p w14:paraId="687A5ABF" w14:textId="77777777" w:rsidR="00662AAC" w:rsidRPr="00820795" w:rsidRDefault="00662AAC" w:rsidP="00EF2450">
      <w:pPr>
        <w:pStyle w:val="Bezodstpw"/>
        <w:suppressAutoHyphens/>
        <w:spacing w:line="36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5C820" w14:textId="26E62E22" w:rsidR="003B7AD2" w:rsidRPr="00820795" w:rsidRDefault="00820795" w:rsidP="00EF2450">
      <w:pPr>
        <w:pStyle w:val="Bezodstpw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Złożenie oferty </w:t>
      </w:r>
    </w:p>
    <w:p w14:paraId="43A42E60" w14:textId="567E9431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Wykonawca składa ofertę za pośrednictwem „Formularza do złożenia, zmiany, wycofania oferty lub wniosku” dostępnego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 i udostępnionego również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miniPortaIu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. </w:t>
      </w:r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 xml:space="preserve">Funkcjonalność </w:t>
      </w:r>
      <w:proofErr w:type="spellStart"/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>dozaszyfrowania</w:t>
      </w:r>
      <w:proofErr w:type="spellEnd"/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 xml:space="preserve"> oferty przez Wykonawcę jest dostępna dla wykonawców na </w:t>
      </w:r>
      <w:proofErr w:type="spellStart"/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>, w szczegółach danego postępowania</w:t>
      </w:r>
      <w:r w:rsidRPr="00662AAC">
        <w:rPr>
          <w:rFonts w:ascii="Times New Roman" w:hAnsi="Times New Roman" w:cs="Times New Roman"/>
          <w:sz w:val="24"/>
          <w:szCs w:val="24"/>
        </w:rPr>
        <w:t>.</w:t>
      </w:r>
    </w:p>
    <w:p w14:paraId="0C93FAA9" w14:textId="6C5719D9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W formularzu oferty Wykonawca zobowiązany jest podać adres skrzynki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>, na którym prowadzona będzie korespondencja związana z postępowaniem.</w:t>
      </w:r>
    </w:p>
    <w:p w14:paraId="2403DA72" w14:textId="4386F1D9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>Ofertę należy sporządzić w języku polskim.</w:t>
      </w:r>
    </w:p>
    <w:p w14:paraId="42E011F8" w14:textId="5F75D943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Ofertę składa się, pod rygorem nieważności, </w:t>
      </w:r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 xml:space="preserve">w formie elektronicznej lub w postaci elektronicznej opatrzone podpisem zaufanym lub podpisem osobistym. </w:t>
      </w:r>
    </w:p>
    <w:p w14:paraId="291E26AB" w14:textId="431614AB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Sposób złożenia oferty, w tym zaszyfrowania oferty opisany został w „Instrukcji użytkownika”, dostępnej na stronie: </w:t>
      </w:r>
      <w:r w:rsidRPr="00F47661">
        <w:rPr>
          <w:rFonts w:ascii="Times New Roman" w:hAnsi="Times New Roman" w:cs="Times New Roman"/>
          <w:sz w:val="24"/>
          <w:szCs w:val="24"/>
        </w:rPr>
        <w:t>https://miniportaluzp.gov,pl/</w:t>
      </w:r>
    </w:p>
    <w:p w14:paraId="04BE4438" w14:textId="3D7158FF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przedsiębiorstwa”, a następnie wraz z plikami stanowiącymi jawną część należy ten plik zaszyfrować.</w:t>
      </w:r>
    </w:p>
    <w:p w14:paraId="124BC082" w14:textId="3BDA0242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 xml:space="preserve">Do oferty należy dołączyć oświadczenie o niepodleganiu wykluczeniu, w zakresie wskazanym w rozdz. </w:t>
      </w:r>
      <w:r w:rsidR="004D3ED9" w:rsidRPr="00662AAC">
        <w:rPr>
          <w:rFonts w:ascii="Times New Roman" w:hAnsi="Times New Roman" w:cs="Times New Roman"/>
          <w:sz w:val="24"/>
          <w:szCs w:val="24"/>
        </w:rPr>
        <w:t>VII</w:t>
      </w:r>
      <w:r w:rsidR="001066A9">
        <w:rPr>
          <w:rFonts w:ascii="Times New Roman" w:hAnsi="Times New Roman" w:cs="Times New Roman"/>
          <w:sz w:val="24"/>
          <w:szCs w:val="24"/>
        </w:rPr>
        <w:t xml:space="preserve"> SWZ</w:t>
      </w:r>
      <w:r w:rsidRPr="00662AAC">
        <w:rPr>
          <w:rFonts w:ascii="Times New Roman" w:hAnsi="Times New Roman" w:cs="Times New Roman"/>
          <w:sz w:val="24"/>
          <w:szCs w:val="24"/>
        </w:rPr>
        <w:t>, w formie elektronicznej lub w postaci elektronicznej opatrzonej podpisem zaufanym lub podpisem osobistym, a następnie zaszyfrować wraz</w:t>
      </w:r>
      <w:r w:rsidR="001066A9">
        <w:rPr>
          <w:rFonts w:ascii="Times New Roman" w:hAnsi="Times New Roman" w:cs="Times New Roman"/>
          <w:sz w:val="24"/>
          <w:szCs w:val="24"/>
        </w:rPr>
        <w:br/>
      </w:r>
      <w:r w:rsidRPr="00662AAC">
        <w:rPr>
          <w:rFonts w:ascii="Times New Roman" w:hAnsi="Times New Roman" w:cs="Times New Roman"/>
          <w:sz w:val="24"/>
          <w:szCs w:val="24"/>
        </w:rPr>
        <w:t>z plikami stanowiącymi ofertę</w:t>
      </w:r>
      <w:r w:rsidR="004D3ED9" w:rsidRPr="00662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4FC7C" w14:textId="62357269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  <w:u w:val="single" w:color="000000"/>
        </w:rPr>
        <w:t>Oferta może być złożona tylko do upływu terminu składania ofert</w:t>
      </w:r>
      <w:r w:rsidRPr="00662AAC">
        <w:rPr>
          <w:rFonts w:ascii="Times New Roman" w:hAnsi="Times New Roman" w:cs="Times New Roman"/>
          <w:sz w:val="24"/>
          <w:szCs w:val="24"/>
        </w:rPr>
        <w:t>.</w:t>
      </w:r>
    </w:p>
    <w:p w14:paraId="48F72944" w14:textId="519F7957" w:rsidR="003B7AD2" w:rsidRPr="00662AAC" w:rsidRDefault="003B7AD2" w:rsidP="00EF2450">
      <w:pPr>
        <w:pStyle w:val="Bezodstpw"/>
        <w:numPr>
          <w:ilvl w:val="1"/>
          <w:numId w:val="19"/>
        </w:numPr>
        <w:suppressAutoHyphens/>
        <w:spacing w:line="360" w:lineRule="auto"/>
        <w:ind w:left="788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lastRenderedPageBreak/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 i udostępnionego również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662AAC">
        <w:rPr>
          <w:rFonts w:ascii="Times New Roman" w:hAnsi="Times New Roman" w:cs="Times New Roman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662AA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4D3ED9" w:rsidRPr="00662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05E30" w14:textId="578700C6" w:rsidR="003B7AD2" w:rsidRPr="00662AAC" w:rsidRDefault="003B7AD2" w:rsidP="000F2C31">
      <w:pPr>
        <w:pStyle w:val="Bezodstpw"/>
        <w:numPr>
          <w:ilvl w:val="1"/>
          <w:numId w:val="19"/>
        </w:numPr>
        <w:suppressAutoHyphens/>
        <w:spacing w:line="360" w:lineRule="auto"/>
        <w:ind w:left="788" w:hanging="5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sz w:val="24"/>
          <w:szCs w:val="24"/>
        </w:rPr>
        <w:t>Wykonawca po upływie terminu do składania ofert nie może skutecznie dokonać zmiany ani wycofać złożonej oferty</w:t>
      </w:r>
      <w:r w:rsidR="00662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59E31" w14:textId="7D726B5D" w:rsidR="00662AAC" w:rsidRPr="00273408" w:rsidRDefault="00662AAC" w:rsidP="00EF2450">
      <w:pPr>
        <w:pStyle w:val="Bezodstpw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AAC">
        <w:rPr>
          <w:rFonts w:ascii="Times New Roman" w:hAnsi="Times New Roman" w:cs="Times New Roman"/>
          <w:b/>
          <w:bCs/>
          <w:sz w:val="24"/>
          <w:szCs w:val="24"/>
        </w:rPr>
        <w:t>Sposób komunikacji pomiędzy Zamawiającym a Wykonawcą – nie dotyczy składania ofert.</w:t>
      </w:r>
    </w:p>
    <w:p w14:paraId="2CA634A6" w14:textId="40B89479" w:rsidR="00273408" w:rsidRPr="00273408" w:rsidRDefault="00273408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408">
        <w:rPr>
          <w:rFonts w:ascii="Times New Roman" w:hAnsi="Times New Roman" w:cs="Times New Roman"/>
          <w:sz w:val="24"/>
          <w:szCs w:val="24"/>
        </w:rPr>
        <w:t>W postępowaniu korespondencja elektroniczna (</w:t>
      </w:r>
      <w:r w:rsidRPr="00273408">
        <w:rPr>
          <w:rFonts w:ascii="Times New Roman" w:hAnsi="Times New Roman" w:cs="Times New Roman"/>
          <w:sz w:val="24"/>
          <w:szCs w:val="24"/>
          <w:u w:val="single" w:color="000000"/>
        </w:rPr>
        <w:t>inna niż oferta Wykonawcy i załączniki do oferty</w:t>
      </w:r>
      <w:r w:rsidRPr="00273408">
        <w:rPr>
          <w:rFonts w:ascii="Times New Roman" w:hAnsi="Times New Roman" w:cs="Times New Roman"/>
          <w:sz w:val="24"/>
          <w:szCs w:val="24"/>
        </w:rPr>
        <w:t xml:space="preserve">), odbywa się elektronicznie za pośrednictwem dedykowanego formularza dostępnego na </w:t>
      </w:r>
      <w:proofErr w:type="spellStart"/>
      <w:r w:rsidRPr="0027340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73408">
        <w:rPr>
          <w:rFonts w:ascii="Times New Roman" w:hAnsi="Times New Roman" w:cs="Times New Roman"/>
          <w:sz w:val="24"/>
          <w:szCs w:val="24"/>
        </w:rPr>
        <w:t xml:space="preserve"> oraz udostępnionego przez </w:t>
      </w:r>
      <w:proofErr w:type="spellStart"/>
      <w:r w:rsidRPr="00273408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273408">
        <w:rPr>
          <w:rFonts w:ascii="Times New Roman" w:hAnsi="Times New Roman" w:cs="Times New Roman"/>
          <w:sz w:val="24"/>
          <w:szCs w:val="24"/>
        </w:rPr>
        <w:t xml:space="preserve"> („Formularz do komunikacji”). </w:t>
      </w:r>
      <w:r w:rsidRPr="00273408">
        <w:rPr>
          <w:rFonts w:ascii="Times New Roman" w:hAnsi="Times New Roman" w:cs="Times New Roman"/>
          <w:sz w:val="24"/>
          <w:szCs w:val="24"/>
          <w:u w:val="single" w:color="000000"/>
        </w:rPr>
        <w:t>Korespondencja przesłana za pomocą tego formularza nie może być szyfrowana.</w:t>
      </w:r>
    </w:p>
    <w:p w14:paraId="7F3E7DC5" w14:textId="0EAA3C23" w:rsidR="00273408" w:rsidRPr="00273408" w:rsidRDefault="00273408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408">
        <w:rPr>
          <w:rFonts w:ascii="Times New Roman" w:hAnsi="Times New Roman" w:cs="Times New Roman"/>
          <w:sz w:val="24"/>
          <w:szCs w:val="24"/>
        </w:rPr>
        <w:t>Dokumenty elektroniczne, oświadczenia lub elektroniczne kopie dokumentów lub oświadczeń składane są przez Wykonawcę za pośrednictwem Formularza do komunikacji jako załączniki.</w:t>
      </w:r>
    </w:p>
    <w:p w14:paraId="1B6BFAFC" w14:textId="22DB0209" w:rsidR="00273408" w:rsidRPr="00273408" w:rsidRDefault="00273408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408">
        <w:rPr>
          <w:rFonts w:ascii="Times New Roman" w:hAnsi="Times New Roman" w:cs="Times New Roman"/>
          <w:sz w:val="24"/>
          <w:szCs w:val="24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r w:rsidR="000F2C31" w:rsidRPr="000F2C31">
        <w:rPr>
          <w:rFonts w:ascii="Times New Roman" w:hAnsi="Times New Roman" w:cs="Times New Roman"/>
          <w:sz w:val="24"/>
          <w:szCs w:val="24"/>
        </w:rPr>
        <w:t>przedszkole@boguchwala.pl</w:t>
      </w:r>
      <w:r w:rsidR="000F2C31">
        <w:rPr>
          <w:rFonts w:ascii="Times New Roman" w:hAnsi="Times New Roman" w:cs="Times New Roman"/>
          <w:sz w:val="24"/>
          <w:szCs w:val="24"/>
        </w:rPr>
        <w:t>.</w:t>
      </w:r>
    </w:p>
    <w:p w14:paraId="18885850" w14:textId="7BDBA1A5" w:rsidR="00273408" w:rsidRPr="00273408" w:rsidRDefault="00273408" w:rsidP="000F2C31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408">
        <w:rPr>
          <w:rFonts w:ascii="Times New Roman" w:hAnsi="Times New Roman" w:cs="Times New Roman"/>
          <w:sz w:val="24"/>
          <w:szCs w:val="24"/>
        </w:rPr>
        <w:t>We wszelkiej korespondencji związanej z niniejszym postępowaniem Zamawiający</w:t>
      </w:r>
      <w:r w:rsidR="00184803">
        <w:rPr>
          <w:rFonts w:ascii="Times New Roman" w:hAnsi="Times New Roman" w:cs="Times New Roman"/>
          <w:sz w:val="24"/>
          <w:szCs w:val="24"/>
        </w:rPr>
        <w:br/>
      </w:r>
      <w:r w:rsidRPr="00273408">
        <w:rPr>
          <w:rFonts w:ascii="Times New Roman" w:hAnsi="Times New Roman" w:cs="Times New Roman"/>
          <w:sz w:val="24"/>
          <w:szCs w:val="24"/>
        </w:rPr>
        <w:t xml:space="preserve"> i Wykonawcy posługują się numerem ogłoszenia (BZP) i/lub numerem postępowania (</w:t>
      </w:r>
      <w:r w:rsidR="00D60715">
        <w:rPr>
          <w:rFonts w:ascii="Times New Roman" w:hAnsi="Times New Roman" w:cs="Times New Roman"/>
          <w:sz w:val="24"/>
          <w:szCs w:val="24"/>
        </w:rPr>
        <w:t>PPB-34.343.1.2022</w:t>
      </w:r>
      <w:r w:rsidRPr="00273408">
        <w:rPr>
          <w:rFonts w:ascii="Times New Roman" w:hAnsi="Times New Roman" w:cs="Times New Roman"/>
          <w:sz w:val="24"/>
          <w:szCs w:val="24"/>
        </w:rPr>
        <w:t>).</w:t>
      </w:r>
    </w:p>
    <w:p w14:paraId="02D22A05" w14:textId="68BF500A" w:rsidR="00B735A1" w:rsidRPr="00184803" w:rsidRDefault="00273408" w:rsidP="00EF2450">
      <w:pPr>
        <w:pStyle w:val="Bezodstpw"/>
        <w:numPr>
          <w:ilvl w:val="1"/>
          <w:numId w:val="1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408">
        <w:rPr>
          <w:rFonts w:ascii="Times New Roman" w:hAnsi="Times New Roman" w:cs="Times New Roman"/>
          <w:sz w:val="24"/>
          <w:szCs w:val="24"/>
        </w:rPr>
        <w:t>Sposób sporządzenia dokumentów elektronicznych, oświadczeń lub elektronicznych kopii dokumentów lub oświadczeń musi być zgody z wymaganiami określonymi</w:t>
      </w:r>
      <w:r w:rsidR="00184803">
        <w:rPr>
          <w:rFonts w:ascii="Times New Roman" w:hAnsi="Times New Roman" w:cs="Times New Roman"/>
          <w:sz w:val="24"/>
          <w:szCs w:val="24"/>
        </w:rPr>
        <w:br/>
      </w:r>
      <w:r w:rsidRPr="00273408">
        <w:rPr>
          <w:rFonts w:ascii="Times New Roman" w:hAnsi="Times New Roman" w:cs="Times New Roman"/>
          <w:sz w:val="24"/>
          <w:szCs w:val="24"/>
        </w:rPr>
        <w:t>w rozporządzeniu Prezesa Rady Ministrów z dnia 20 grudnia 2020</w:t>
      </w:r>
      <w:r w:rsidR="0040721F">
        <w:rPr>
          <w:rFonts w:ascii="Times New Roman" w:hAnsi="Times New Roman" w:cs="Times New Roman"/>
          <w:sz w:val="24"/>
          <w:szCs w:val="24"/>
        </w:rPr>
        <w:t xml:space="preserve"> </w:t>
      </w:r>
      <w:r w:rsidRPr="00273408">
        <w:rPr>
          <w:rFonts w:ascii="Times New Roman" w:hAnsi="Times New Roman" w:cs="Times New Roman"/>
          <w:sz w:val="24"/>
          <w:szCs w:val="24"/>
        </w:rPr>
        <w:t>r. w sprawie sposobu sporządzania i przekazywania informacji oraz wymagań technicznych dla dokumentów elektronicznych oraz środków komunikacji elektronicznej w postępowaniu o udzielenie zamówienia publicznego lub konkursie oraz rozporządzeniu Ministra Rozwoju, Pracy</w:t>
      </w:r>
      <w:r w:rsidR="00184803">
        <w:rPr>
          <w:rFonts w:ascii="Times New Roman" w:hAnsi="Times New Roman" w:cs="Times New Roman"/>
          <w:sz w:val="24"/>
          <w:szCs w:val="24"/>
        </w:rPr>
        <w:br/>
      </w:r>
      <w:r w:rsidRPr="00273408">
        <w:rPr>
          <w:rFonts w:ascii="Times New Roman" w:hAnsi="Times New Roman" w:cs="Times New Roman"/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 (Dz. U. z 2020 </w:t>
      </w:r>
      <w:r w:rsidRPr="00184803">
        <w:rPr>
          <w:rFonts w:ascii="Times New Roman" w:hAnsi="Times New Roman" w:cs="Times New Roman"/>
          <w:sz w:val="24"/>
          <w:szCs w:val="24"/>
        </w:rPr>
        <w:t>poz. 2415</w:t>
      </w:r>
      <w:r w:rsidR="0040721F" w:rsidRPr="00184803">
        <w:rPr>
          <w:rFonts w:ascii="Times New Roman" w:hAnsi="Times New Roman" w:cs="Times New Roman"/>
          <w:sz w:val="24"/>
          <w:szCs w:val="24"/>
        </w:rPr>
        <w:t>)</w:t>
      </w:r>
    </w:p>
    <w:p w14:paraId="3221A9F7" w14:textId="4CD1405E" w:rsidR="00A06DA8" w:rsidRDefault="00A06DA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12" w:name="_Toc64886121"/>
      <w:r>
        <w:rPr>
          <w:rFonts w:ascii="Times New Roman" w:hAnsi="Times New Roman" w:cs="Times New Roman"/>
          <w:b/>
          <w:color w:val="auto"/>
        </w:rPr>
        <w:lastRenderedPageBreak/>
        <w:t>UDZIELANIE WYJAŚNIEŃ TREŚCI SWZ I ZMIANA SWZ</w:t>
      </w:r>
      <w:bookmarkEnd w:id="12"/>
    </w:p>
    <w:p w14:paraId="026EBB81" w14:textId="1D0E617A" w:rsidR="007009C9" w:rsidRPr="003671E5" w:rsidRDefault="00A06DA8" w:rsidP="00EF2450">
      <w:pPr>
        <w:numPr>
          <w:ilvl w:val="0"/>
          <w:numId w:val="22"/>
        </w:numPr>
        <w:suppressAutoHyphens/>
        <w:spacing w:after="129" w:line="360" w:lineRule="auto"/>
        <w:ind w:left="953" w:right="11" w:hanging="431"/>
        <w:jc w:val="both"/>
      </w:pPr>
      <w:r>
        <w:t xml:space="preserve">Wykonawca może </w:t>
      </w:r>
      <w:r w:rsidR="007009C9" w:rsidRPr="003671E5">
        <w:t xml:space="preserve">Wykonawca może zwracać się do Zamawiającego o wyjaśnienie treści </w:t>
      </w:r>
      <w:r w:rsidR="007009C9">
        <w:t>SWZ</w:t>
      </w:r>
      <w:r w:rsidR="007009C9" w:rsidRPr="003671E5">
        <w:t xml:space="preserve"> (art. 284 ust. 1 ustawy </w:t>
      </w:r>
      <w:proofErr w:type="spellStart"/>
      <w:r w:rsidR="007009C9" w:rsidRPr="003671E5">
        <w:t>Pzp</w:t>
      </w:r>
      <w:proofErr w:type="spellEnd"/>
      <w:r w:rsidR="007009C9" w:rsidRPr="003671E5">
        <w:t>).</w:t>
      </w:r>
      <w:r w:rsidR="007009C9">
        <w:t xml:space="preserve"> </w:t>
      </w:r>
    </w:p>
    <w:p w14:paraId="6D1BFE28" w14:textId="48AFBEE7" w:rsidR="007009C9" w:rsidRPr="003671E5" w:rsidRDefault="007009C9" w:rsidP="00EF2450">
      <w:pPr>
        <w:numPr>
          <w:ilvl w:val="0"/>
          <w:numId w:val="22"/>
        </w:numPr>
        <w:suppressAutoHyphens/>
        <w:spacing w:after="202" w:line="360" w:lineRule="auto"/>
        <w:ind w:left="953" w:right="11" w:hanging="431"/>
        <w:jc w:val="both"/>
      </w:pPr>
      <w:r w:rsidRPr="003671E5">
        <w:t xml:space="preserve">Zamawiający jest obowiązany udzielić wyjaśnień niezwłocznie, jednak nie później niż na 2 dni przed upływem terminu składania ofert - pod warunkiem, że wniosek o wyjaśnienie treści </w:t>
      </w:r>
      <w:r>
        <w:t>SWZ</w:t>
      </w:r>
      <w:r w:rsidRPr="003671E5">
        <w:t xml:space="preserve"> wpłynął do Zamawiającego nie później niż na 4 dni przed upływem terminu składania ofert.</w:t>
      </w:r>
    </w:p>
    <w:p w14:paraId="65F22A82" w14:textId="0E1C784D" w:rsidR="007009C9" w:rsidRPr="003671E5" w:rsidRDefault="007009C9" w:rsidP="00EF2450">
      <w:pPr>
        <w:numPr>
          <w:ilvl w:val="0"/>
          <w:numId w:val="22"/>
        </w:numPr>
        <w:suppressAutoHyphens/>
        <w:spacing w:after="216" w:line="360" w:lineRule="auto"/>
        <w:ind w:left="953" w:right="11" w:hanging="431"/>
        <w:jc w:val="both"/>
      </w:pPr>
      <w:r w:rsidRPr="003671E5">
        <w:t xml:space="preserve">Jeżeli wniosek o wyjaśnienie treści </w:t>
      </w:r>
      <w:r>
        <w:t>SWZ</w:t>
      </w:r>
      <w:r w:rsidRPr="003671E5">
        <w:t xml:space="preserve"> wpłynął po upływie terminu składania wniosku, o którym mowa w ust. 2, Zamawiający może udzielić wyjaśnień albo pozostawić wniosek bez rozpoznania.</w:t>
      </w:r>
    </w:p>
    <w:p w14:paraId="713D030C" w14:textId="40A9A808" w:rsidR="007009C9" w:rsidRPr="00DC0F06" w:rsidRDefault="007009C9" w:rsidP="00DC0F06">
      <w:pPr>
        <w:numPr>
          <w:ilvl w:val="0"/>
          <w:numId w:val="22"/>
        </w:numPr>
        <w:suppressAutoHyphens/>
        <w:spacing w:after="155" w:line="360" w:lineRule="auto"/>
        <w:ind w:left="953" w:right="11" w:hanging="431"/>
        <w:jc w:val="both"/>
      </w:pPr>
      <w:r w:rsidRPr="003671E5">
        <w:t>Przedłużenie terminu składania ofert nie wpływa na bieg terminu składania wniosku, o którym mowa w ust. 2.</w:t>
      </w:r>
      <w:r w:rsidRPr="00DC0F06">
        <w:t>Treść</w:t>
      </w:r>
      <w:r w:rsidRPr="00BA6843">
        <w:t xml:space="preserve"> zapytań wraz z wyjaśnieniami Zamawiający udostępnia, bez ujawniania źródła</w:t>
      </w:r>
      <w:r w:rsidRPr="003671E5">
        <w:t xml:space="preserve"> zapytania, na stronie internetowej </w:t>
      </w:r>
      <w:r w:rsidR="00BA6843">
        <w:t>://przedszkolewboguchwale.stronyzklasa.pl/</w:t>
      </w:r>
    </w:p>
    <w:p w14:paraId="4CAAC8BD" w14:textId="160E9C81" w:rsidR="007009C9" w:rsidRPr="003671E5" w:rsidRDefault="007009C9" w:rsidP="00EF2450">
      <w:pPr>
        <w:numPr>
          <w:ilvl w:val="0"/>
          <w:numId w:val="22"/>
        </w:numPr>
        <w:suppressAutoHyphens/>
        <w:spacing w:after="141" w:line="360" w:lineRule="auto"/>
        <w:ind w:left="953" w:right="11" w:hanging="431"/>
        <w:jc w:val="both"/>
      </w:pPr>
      <w:r w:rsidRPr="003671E5">
        <w:t xml:space="preserve">W przypadku rozbieżności pomiędzy treścią niniejszej </w:t>
      </w:r>
      <w:r>
        <w:t>SWZ</w:t>
      </w:r>
      <w:r w:rsidRPr="003671E5">
        <w:t xml:space="preserve">, a treścią udzielonych wyjaśnień lub zmian </w:t>
      </w:r>
      <w:r>
        <w:t>SWZ</w:t>
      </w:r>
      <w:r w:rsidRPr="003671E5">
        <w:t>, jako obowiązującą należy przyjąć treść pisma zawierającego późniejsze oświadczenie Zamawiającego.</w:t>
      </w:r>
    </w:p>
    <w:p w14:paraId="4EE3CB5B" w14:textId="512E2FAC" w:rsidR="007009C9" w:rsidRPr="003671E5" w:rsidRDefault="007009C9" w:rsidP="0040721F">
      <w:pPr>
        <w:numPr>
          <w:ilvl w:val="0"/>
          <w:numId w:val="22"/>
        </w:numPr>
        <w:suppressAutoHyphens/>
        <w:spacing w:after="175" w:line="360" w:lineRule="auto"/>
        <w:ind w:right="11" w:hanging="431"/>
        <w:jc w:val="both"/>
      </w:pPr>
      <w:r w:rsidRPr="003671E5">
        <w:t xml:space="preserve">W uzasadnionych przypadkach Zamawiający może przed upływem terminu składania ofert zmienić treść </w:t>
      </w:r>
      <w:r>
        <w:t>SWZ</w:t>
      </w:r>
      <w:r w:rsidRPr="003671E5">
        <w:t xml:space="preserve">. Dokonaną zmianę </w:t>
      </w:r>
      <w:r>
        <w:t>SWZ</w:t>
      </w:r>
      <w:r w:rsidRPr="003671E5">
        <w:t xml:space="preserve"> Zamawiający udostępni na stronie internetowej </w:t>
      </w:r>
      <w:r w:rsidR="00BA6843">
        <w:t>://przedszkolewboguchwale.stronyzklasa.pl/</w:t>
      </w:r>
    </w:p>
    <w:p w14:paraId="13FD53F4" w14:textId="5253BC2D" w:rsidR="007009C9" w:rsidRPr="003671E5" w:rsidRDefault="007009C9" w:rsidP="00EF2450">
      <w:pPr>
        <w:numPr>
          <w:ilvl w:val="0"/>
          <w:numId w:val="22"/>
        </w:numPr>
        <w:suppressAutoHyphens/>
        <w:spacing w:after="239" w:line="360" w:lineRule="auto"/>
        <w:ind w:left="953" w:right="11" w:hanging="431"/>
        <w:jc w:val="both"/>
      </w:pPr>
      <w:r w:rsidRPr="003671E5">
        <w:t xml:space="preserve">W przypadku gdy zmiana treści </w:t>
      </w:r>
      <w:r>
        <w:t>SWZ</w:t>
      </w:r>
      <w:r w:rsidRPr="003671E5">
        <w:t xml:space="preserve"> jest istotna dla sporządzenia oferty lub wymaga od Wykonawców dodatkowego czasu na zapoznanie się ze zmianą treści</w:t>
      </w:r>
      <w:r>
        <w:t xml:space="preserve"> SWZ</w:t>
      </w:r>
      <w:r w:rsidR="001066A9">
        <w:br/>
      </w:r>
      <w:r w:rsidRPr="003671E5">
        <w:t>i przygotowanie ofert, Zamawiający przedłuża termin składania ofert o czas niezbędny na ich przygotowanie.</w:t>
      </w:r>
    </w:p>
    <w:p w14:paraId="63F47021" w14:textId="159FDC58" w:rsidR="00A06DA8" w:rsidRPr="00A06DA8" w:rsidRDefault="007009C9" w:rsidP="00EF2450">
      <w:pPr>
        <w:numPr>
          <w:ilvl w:val="0"/>
          <w:numId w:val="22"/>
        </w:numPr>
        <w:suppressAutoHyphens/>
        <w:spacing w:after="709" w:line="360" w:lineRule="auto"/>
        <w:ind w:left="953" w:right="11" w:hanging="431"/>
        <w:jc w:val="both"/>
      </w:pPr>
      <w:r w:rsidRPr="003671E5">
        <w:t xml:space="preserve">Jeżeli zmiana treści  </w:t>
      </w:r>
      <w:r>
        <w:t xml:space="preserve">SWZ </w:t>
      </w:r>
      <w:r w:rsidRPr="003671E5">
        <w:t>będzie prowadziła do zmiany treści ogłoszenia o zamówieniu, Zamawiający dokona zmiany treści ogłoszenia o zamówieniu w sposób przewidziany</w:t>
      </w:r>
      <w:r w:rsidR="001066A9">
        <w:br/>
      </w:r>
      <w:r w:rsidRPr="003671E5">
        <w:t xml:space="preserve">w art. 286 ust. 9 ustawy </w:t>
      </w:r>
      <w:proofErr w:type="spellStart"/>
      <w:r w:rsidRPr="003671E5">
        <w:t>Pzp</w:t>
      </w:r>
      <w:proofErr w:type="spellEnd"/>
      <w:r w:rsidRPr="003671E5">
        <w:t>.</w:t>
      </w:r>
    </w:p>
    <w:p w14:paraId="124A9D09" w14:textId="1E836761" w:rsidR="005E382B" w:rsidRPr="007C4F22" w:rsidRDefault="005E382B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13" w:name="_Toc64886122"/>
      <w:r w:rsidRPr="007C4F22">
        <w:rPr>
          <w:rFonts w:ascii="Times New Roman" w:hAnsi="Times New Roman" w:cs="Times New Roman"/>
          <w:b/>
          <w:color w:val="auto"/>
        </w:rPr>
        <w:lastRenderedPageBreak/>
        <w:t>WYMAGANIA DOTYCZĄCE WADIUM</w:t>
      </w:r>
      <w:bookmarkEnd w:id="13"/>
    </w:p>
    <w:p w14:paraId="066F290A" w14:textId="77777777" w:rsidR="0040721F" w:rsidRPr="00184803" w:rsidRDefault="0040721F" w:rsidP="0040721F">
      <w:bookmarkStart w:id="14" w:name="_Toc64886123"/>
      <w:r w:rsidRPr="00184803">
        <w:t xml:space="preserve">Zamawiający nie wymaga wniesienia wadium. </w:t>
      </w:r>
    </w:p>
    <w:p w14:paraId="560AB6B7" w14:textId="77777777" w:rsidR="004F4A71" w:rsidRPr="007C4F22" w:rsidRDefault="004F4A71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rPr>
          <w:rFonts w:ascii="Times New Roman" w:hAnsi="Times New Roman" w:cs="Times New Roman"/>
          <w:b/>
          <w:color w:val="auto"/>
          <w:szCs w:val="28"/>
        </w:rPr>
      </w:pPr>
      <w:r w:rsidRPr="007C4F22">
        <w:rPr>
          <w:rFonts w:ascii="Times New Roman" w:hAnsi="Times New Roman" w:cs="Times New Roman"/>
          <w:b/>
          <w:color w:val="auto"/>
          <w:szCs w:val="28"/>
        </w:rPr>
        <w:t>TERMIN ZWIĄZANIA OFERTĄ</w:t>
      </w:r>
      <w:bookmarkEnd w:id="14"/>
    </w:p>
    <w:p w14:paraId="74107E9E" w14:textId="1B68512F" w:rsidR="00646493" w:rsidRDefault="004F4A71" w:rsidP="00EF2450">
      <w:pPr>
        <w:pStyle w:val="Bezodstpw"/>
        <w:numPr>
          <w:ilvl w:val="0"/>
          <w:numId w:val="8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BD">
        <w:rPr>
          <w:rFonts w:ascii="Times New Roman" w:hAnsi="Times New Roman" w:cs="Times New Roman"/>
          <w:sz w:val="24"/>
          <w:szCs w:val="24"/>
        </w:rPr>
        <w:t xml:space="preserve">Wykonawca pozostaje związany ofertą </w:t>
      </w:r>
      <w:r w:rsidR="00820795" w:rsidRPr="0082079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20795" w:rsidRPr="00BA6843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184803" w:rsidRPr="00BA6843">
        <w:rPr>
          <w:rFonts w:ascii="Times New Roman" w:hAnsi="Times New Roman" w:cs="Times New Roman"/>
          <w:b/>
          <w:bCs/>
          <w:sz w:val="24"/>
          <w:szCs w:val="24"/>
        </w:rPr>
        <w:t xml:space="preserve">  13.01.202</w:t>
      </w:r>
      <w:r w:rsidR="00BA6843" w:rsidRPr="00BA68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0795" w:rsidRPr="00BA6843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  <w:r w:rsidR="00820795" w:rsidRPr="00BA6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66211" w14:textId="77777777" w:rsidR="00646493" w:rsidRDefault="004F4A71" w:rsidP="00EF2450">
      <w:pPr>
        <w:pStyle w:val="Bezodstpw"/>
        <w:numPr>
          <w:ilvl w:val="0"/>
          <w:numId w:val="8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93">
        <w:rPr>
          <w:rFonts w:ascii="Times New Roman" w:hAnsi="Times New Roman" w:cs="Times New Roman"/>
          <w:sz w:val="24"/>
          <w:szCs w:val="24"/>
        </w:rPr>
        <w:t xml:space="preserve">Bieg terminu związania ofertą </w:t>
      </w:r>
      <w:r w:rsidRPr="00646493">
        <w:rPr>
          <w:rFonts w:ascii="Times New Roman" w:hAnsi="Times New Roman" w:cs="Times New Roman"/>
          <w:b/>
          <w:sz w:val="24"/>
          <w:szCs w:val="24"/>
          <w:u w:val="single"/>
        </w:rPr>
        <w:t>rozpoczyna się wraz z upływem terminu składania ofert</w:t>
      </w:r>
      <w:r w:rsidRPr="00646493">
        <w:rPr>
          <w:rFonts w:ascii="Times New Roman" w:hAnsi="Times New Roman" w:cs="Times New Roman"/>
          <w:sz w:val="24"/>
          <w:szCs w:val="24"/>
        </w:rPr>
        <w:t>.</w:t>
      </w:r>
    </w:p>
    <w:p w14:paraId="2373195C" w14:textId="31AB968A" w:rsidR="004F4A71" w:rsidRDefault="004F4A71" w:rsidP="00EF2450">
      <w:pPr>
        <w:pStyle w:val="Bezodstpw"/>
        <w:numPr>
          <w:ilvl w:val="0"/>
          <w:numId w:val="8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9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20795">
        <w:rPr>
          <w:rFonts w:ascii="Times New Roman" w:hAnsi="Times New Roman" w:cs="Times New Roman"/>
          <w:sz w:val="24"/>
          <w:szCs w:val="24"/>
        </w:rPr>
        <w:t xml:space="preserve">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niż 30 dni. </w:t>
      </w:r>
    </w:p>
    <w:p w14:paraId="1EBAF903" w14:textId="150880DA" w:rsidR="00820795" w:rsidRPr="00646493" w:rsidRDefault="00820795" w:rsidP="00EF2450">
      <w:pPr>
        <w:pStyle w:val="Bezodstpw"/>
        <w:numPr>
          <w:ilvl w:val="0"/>
          <w:numId w:val="8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Przedłużenie terminu związania ofertą o którym mowa w pkt 3 </w:t>
      </w:r>
      <w:r w:rsidRPr="00820795">
        <w:rPr>
          <w:rFonts w:ascii="Times New Roman" w:hAnsi="Times New Roman" w:cs="Times New Roman"/>
          <w:b/>
          <w:bCs/>
          <w:sz w:val="24"/>
          <w:szCs w:val="24"/>
        </w:rPr>
        <w:t>wymaga złożenia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795">
        <w:rPr>
          <w:rFonts w:ascii="Times New Roman" w:hAnsi="Times New Roman" w:cs="Times New Roman"/>
          <w:b/>
          <w:bCs/>
          <w:sz w:val="24"/>
          <w:szCs w:val="24"/>
        </w:rPr>
        <w:t>Wykonawcę pisemnego oświadczenia</w:t>
      </w:r>
      <w:r>
        <w:rPr>
          <w:rFonts w:ascii="Times New Roman" w:hAnsi="Times New Roman" w:cs="Times New Roman"/>
          <w:sz w:val="24"/>
          <w:szCs w:val="24"/>
        </w:rPr>
        <w:t xml:space="preserve"> o wyrażeniu zgody na przedłużenie terminu związania ofertą. </w:t>
      </w:r>
    </w:p>
    <w:p w14:paraId="11A0A1B6" w14:textId="7B6CAC26" w:rsidR="007A6EBC" w:rsidRDefault="007A6EBC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64886124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OPIS SPOSOBU PRZYGOTOWANIA OFERT</w:t>
      </w:r>
      <w:r w:rsidR="00905A18" w:rsidRPr="00905A18">
        <w:rPr>
          <w:rFonts w:ascii="Times New Roman" w:hAnsi="Times New Roman" w:cs="Times New Roman"/>
          <w:b/>
          <w:color w:val="auto"/>
          <w:sz w:val="28"/>
          <w:szCs w:val="28"/>
        </w:rPr>
        <w:t>Y</w:t>
      </w:r>
      <w:bookmarkEnd w:id="15"/>
    </w:p>
    <w:p w14:paraId="5F81EAF2" w14:textId="7E506404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>Oferta musi być sporządzona w języku polskim, w postaci elektronicznej w formacie danych: .pdf, .</w:t>
      </w:r>
      <w:proofErr w:type="spellStart"/>
      <w:r w:rsidRPr="00EA6D89">
        <w:t>doc</w:t>
      </w:r>
      <w:proofErr w:type="spellEnd"/>
      <w:r w:rsidRPr="00EA6D89">
        <w:t>, .</w:t>
      </w:r>
      <w:proofErr w:type="spellStart"/>
      <w:r w:rsidRPr="00EA6D89">
        <w:t>docx</w:t>
      </w:r>
      <w:proofErr w:type="spellEnd"/>
      <w:r w:rsidRPr="00EA6D89">
        <w:t>, .rtf,.</w:t>
      </w:r>
      <w:proofErr w:type="spellStart"/>
      <w:r w:rsidRPr="00EA6D89">
        <w:t>xps</w:t>
      </w:r>
      <w:proofErr w:type="spellEnd"/>
      <w:r w:rsidRPr="00EA6D89">
        <w:t>, „</w:t>
      </w:r>
      <w:proofErr w:type="spellStart"/>
      <w:r w:rsidRPr="00EA6D89">
        <w:t>odt</w:t>
      </w:r>
      <w:proofErr w:type="spellEnd"/>
      <w:r>
        <w:t xml:space="preserve"> </w:t>
      </w:r>
      <w:r w:rsidRPr="00EA6D89">
        <w:t xml:space="preserve"> i opatrzona kwalifikowanym podpisem elektronicznym, podpisem zaufanym lub podpisem osobistym.</w:t>
      </w:r>
    </w:p>
    <w:p w14:paraId="161F1C3C" w14:textId="21B1CF3B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>Wykonawca w celu poprawnego zaszyfrowania oferty powinien mieć zainstalowany na komputerze „NET Framework 4.5. Aplikacja działa na platformie Windows (Vista SP2, 7, 8, 10) Aplikacja nie jest dostępna dla systemu Linux i MAC OS.</w:t>
      </w:r>
    </w:p>
    <w:p w14:paraId="428AE6DD" w14:textId="4D291918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 xml:space="preserve">Sposób zaszyfrowania oferty opisany został w Instrukcji użytkownika dostępnej na </w:t>
      </w:r>
      <w:proofErr w:type="spellStart"/>
      <w:r w:rsidRPr="00EA6D89">
        <w:t>miniPortalu</w:t>
      </w:r>
      <w:proofErr w:type="spellEnd"/>
      <w:r w:rsidRPr="00EA6D89">
        <w:t>.</w:t>
      </w:r>
    </w:p>
    <w:p w14:paraId="65C7878C" w14:textId="671EA784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>Do przygotowania oferty konieczne jest posiadanie przez osobę upoważnioną do reprezentowania Wykonawcy kwalifikowanego podpisu elektronicznego, podpisu osobistego lub podpisu zaufanego.</w:t>
      </w:r>
    </w:p>
    <w:p w14:paraId="32A7E8D7" w14:textId="3A80453B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lastRenderedPageBreak/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</w:t>
      </w:r>
    </w:p>
    <w:p w14:paraId="6E9C57EB" w14:textId="0B84B221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>W kolejnym kroku za pośrednictwem Aplikacji do szyfrowania Wykonawca zaszyfruje folder zawierający dokumenty składające się na ofertę.</w:t>
      </w:r>
    </w:p>
    <w:p w14:paraId="7EE5CE13" w14:textId="7872925C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>Wszelkie informacje stanowiące tajemnicę przedsiębiorstwa w rozumieniu ustawy z dnia 16 kwietnia 1993 r, o zwalczaniu nieuczciwej konkurencji (Dz. U. z 2019 r. poz. 1010),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</w:t>
      </w:r>
    </w:p>
    <w:p w14:paraId="511FAAE8" w14:textId="148F73C5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 xml:space="preserve">Wykonawca zobowiązany jest, wraz z przekazaniem tych informacji, wykazać spełnienie przesłanek określonych w art. 11 ust. 2 ustawy z dnia 16 kwietnia 1993 r,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EA6D89">
        <w:t>pzp</w:t>
      </w:r>
      <w:proofErr w:type="spellEnd"/>
      <w:r w:rsidRPr="00EA6D89">
        <w:t>.</w:t>
      </w:r>
    </w:p>
    <w:p w14:paraId="46EC77CC" w14:textId="1979FB95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 xml:space="preserve">Do oferty należy dołączyć oświadczenie o niepodleganiu wykluczeniu (o którym mowa w art. 125 ust. 1 ustawy </w:t>
      </w:r>
      <w:proofErr w:type="spellStart"/>
      <w:r w:rsidRPr="00EA6D89">
        <w:t>Pzp</w:t>
      </w:r>
      <w:proofErr w:type="spellEnd"/>
      <w:r w:rsidRPr="00EA6D89">
        <w:t xml:space="preserve">), w postaci elektronicznej, opatrzone kwalifikowanym podpisem elektronicznym, podpisem zaufanym lub podpisem osobistym, a następnie wraz z plikami stanowiącymi ofertę </w:t>
      </w:r>
      <w:r w:rsidRPr="00EA6D89">
        <w:rPr>
          <w:noProof/>
        </w:rPr>
        <w:drawing>
          <wp:inline distT="0" distB="0" distL="0" distR="0" wp14:anchorId="796E9DA9" wp14:editId="23A3545B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9">
        <w:t xml:space="preserve"> skompresować do jednego pliku archiwum (ZIP).</w:t>
      </w:r>
    </w:p>
    <w:p w14:paraId="78BCAE10" w14:textId="55A2ADC7" w:rsidR="000E5125" w:rsidRDefault="000E5125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 w:rsidRPr="00EA6D89">
        <w:t xml:space="preserve">Do przygotowania oferty zaleca się wykorzystanie Formularza ofertowym, którego wzór stanowi Załącznik </w:t>
      </w:r>
      <w:r w:rsidR="001066A9">
        <w:t>nr 2</w:t>
      </w:r>
      <w:r>
        <w:t xml:space="preserve"> do SWZ</w:t>
      </w:r>
      <w:r w:rsidRPr="00EA6D89">
        <w:t>. W przypadku, gdy Wykonawca nie korzysta</w:t>
      </w:r>
      <w:r w:rsidR="001066A9">
        <w:br/>
      </w:r>
      <w:r w:rsidRPr="00EA6D89">
        <w:t>z przygotowanego przez Zamawiającego wzoru, w treści oferty należy zamieścić wszystkie informacje wymagane w Formularzu ofertowym</w:t>
      </w:r>
      <w:r>
        <w:t>.</w:t>
      </w:r>
    </w:p>
    <w:p w14:paraId="04903B08" w14:textId="68411607" w:rsidR="008D3A28" w:rsidRDefault="008D3A28" w:rsidP="00EF2450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</w:pPr>
      <w:r>
        <w:t>Treść oferty stanowi wypełniony:</w:t>
      </w:r>
    </w:p>
    <w:p w14:paraId="23F6E97B" w14:textId="31A16826" w:rsidR="008D3A28" w:rsidRDefault="001066A9" w:rsidP="00EF2450">
      <w:pPr>
        <w:pStyle w:val="Akapitzlist"/>
        <w:numPr>
          <w:ilvl w:val="0"/>
          <w:numId w:val="42"/>
        </w:numPr>
        <w:suppressAutoHyphens/>
        <w:spacing w:line="360" w:lineRule="auto"/>
        <w:jc w:val="both"/>
      </w:pPr>
      <w:r>
        <w:t>Formularz O</w:t>
      </w:r>
      <w:r w:rsidR="008D3A28">
        <w:t xml:space="preserve">fertowy – wg </w:t>
      </w:r>
      <w:r w:rsidR="008D3A28" w:rsidRPr="001066A9">
        <w:t xml:space="preserve">załącznika nr </w:t>
      </w:r>
      <w:r w:rsidRPr="001066A9">
        <w:rPr>
          <w:b/>
        </w:rPr>
        <w:t>2</w:t>
      </w:r>
      <w:r w:rsidR="008D3A28" w:rsidRPr="001066A9">
        <w:rPr>
          <w:b/>
        </w:rPr>
        <w:t xml:space="preserve"> do SWZ</w:t>
      </w:r>
      <w:r w:rsidR="008D3A28">
        <w:t>.</w:t>
      </w:r>
    </w:p>
    <w:p w14:paraId="4D01F21D" w14:textId="6A38937F" w:rsidR="008D3A28" w:rsidRDefault="008D3A28" w:rsidP="00EF2450">
      <w:pPr>
        <w:pStyle w:val="Akapitzlist"/>
        <w:numPr>
          <w:ilvl w:val="0"/>
          <w:numId w:val="42"/>
        </w:numPr>
        <w:suppressAutoHyphens/>
        <w:spacing w:line="360" w:lineRule="auto"/>
        <w:jc w:val="both"/>
      </w:pPr>
      <w:r>
        <w:t>Formularze wyliczenia kosztów zamówienia – wg załącz</w:t>
      </w:r>
      <w:r w:rsidR="0040721F">
        <w:t xml:space="preserve">ników </w:t>
      </w:r>
      <w:r w:rsidR="0040721F" w:rsidRPr="001066A9">
        <w:t xml:space="preserve">nr </w:t>
      </w:r>
      <w:r w:rsidR="001066A9" w:rsidRPr="001066A9">
        <w:rPr>
          <w:b/>
        </w:rPr>
        <w:t>3</w:t>
      </w:r>
      <w:r w:rsidR="0040721F" w:rsidRPr="001066A9">
        <w:rPr>
          <w:b/>
        </w:rPr>
        <w:t>-</w:t>
      </w:r>
      <w:r w:rsidR="001066A9" w:rsidRPr="001066A9">
        <w:rPr>
          <w:b/>
        </w:rPr>
        <w:t>8</w:t>
      </w:r>
      <w:r w:rsidRPr="001066A9">
        <w:rPr>
          <w:b/>
        </w:rPr>
        <w:t xml:space="preserve"> do SWZ</w:t>
      </w:r>
    </w:p>
    <w:p w14:paraId="37F9B807" w14:textId="422E6280" w:rsidR="008D3A28" w:rsidRDefault="008D3A28" w:rsidP="00EF2450">
      <w:pPr>
        <w:pStyle w:val="Akapitzlist"/>
        <w:numPr>
          <w:ilvl w:val="0"/>
          <w:numId w:val="40"/>
        </w:numPr>
        <w:suppressAutoHyphens/>
        <w:spacing w:line="360" w:lineRule="auto"/>
        <w:jc w:val="both"/>
      </w:pPr>
      <w:r>
        <w:t>Wraz z ofertą muszą zostać złożone:</w:t>
      </w:r>
    </w:p>
    <w:p w14:paraId="0885A50A" w14:textId="08202547" w:rsidR="00247207" w:rsidRDefault="00247207" w:rsidP="001066A9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283"/>
        <w:jc w:val="both"/>
      </w:pPr>
      <w:r>
        <w:lastRenderedPageBreak/>
        <w:t xml:space="preserve">Oświadczenie Wykonawcy o niepodleganiu wykluczeniu z postępowania – załącznik </w:t>
      </w:r>
      <w:r w:rsidR="001066A9" w:rsidRPr="001066A9">
        <w:rPr>
          <w:b/>
        </w:rPr>
        <w:t>nr 9</w:t>
      </w:r>
      <w:r w:rsidRPr="001066A9">
        <w:t xml:space="preserve"> do SWZ </w:t>
      </w:r>
      <w:r>
        <w:t>(</w:t>
      </w:r>
      <w:r w:rsidR="00904E2B">
        <w:t xml:space="preserve">w przypadku wspólnego ubiegania się o udzielenie zamówienia przez Wykonawców, oświadczenie składa każdy z Wykonawców). </w:t>
      </w:r>
    </w:p>
    <w:p w14:paraId="390BEF5F" w14:textId="21F2D0DC" w:rsidR="00904E2B" w:rsidRDefault="00904E2B" w:rsidP="001066A9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283"/>
        <w:jc w:val="both"/>
      </w:pPr>
      <w:r>
        <w:t>Pełnomocnictwo upoważniające do złożenia oferty</w:t>
      </w:r>
    </w:p>
    <w:p w14:paraId="7B43547F" w14:textId="77C6D461" w:rsidR="00904E2B" w:rsidRDefault="00904E2B" w:rsidP="001066A9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283"/>
        <w:jc w:val="both"/>
      </w:pPr>
      <w:r>
        <w:t xml:space="preserve">Pełnomocnictwo dla pełnomocnika do reprezentowania </w:t>
      </w:r>
      <w:r w:rsidR="008418C5">
        <w:t xml:space="preserve">w postępowaniu Wykonawców wspólnie ubiegających się o udzielenie zamówienia </w:t>
      </w:r>
    </w:p>
    <w:p w14:paraId="0B939FB2" w14:textId="4217748F" w:rsidR="001155C7" w:rsidRDefault="001066A9" w:rsidP="001066A9">
      <w:pPr>
        <w:pStyle w:val="Akapitzlist"/>
        <w:suppressAutoHyphens/>
        <w:spacing w:after="100" w:afterAutospacing="1" w:line="360" w:lineRule="auto"/>
        <w:ind w:left="1276" w:right="96" w:hanging="283"/>
        <w:jc w:val="both"/>
      </w:pPr>
      <w:r>
        <w:t xml:space="preserve">     </w:t>
      </w:r>
      <w:r w:rsidR="001155C7" w:rsidRPr="00575EE0">
        <w:t>Pełnomocnictwo do złożenia oferty i pełnomocnictwo dla pełnomocnika do reprezentowania Wykonawców wspólnie ubiegających się o udzielenie zamówienia musi być złożone w oryginale w takiej samej formie, jak składana oferta (</w:t>
      </w:r>
      <w:proofErr w:type="spellStart"/>
      <w:r w:rsidR="001155C7" w:rsidRPr="001155C7">
        <w:rPr>
          <w:u w:val="single" w:color="000000"/>
        </w:rPr>
        <w:t>t.j</w:t>
      </w:r>
      <w:proofErr w:type="spellEnd"/>
      <w:r w:rsidR="001155C7" w:rsidRPr="001155C7">
        <w:rPr>
          <w:u w:val="single" w:color="000000"/>
        </w:rPr>
        <w:t xml:space="preserve">. </w:t>
      </w:r>
      <w:r>
        <w:rPr>
          <w:u w:val="single" w:color="000000"/>
        </w:rPr>
        <w:br/>
      </w:r>
      <w:r w:rsidR="001155C7" w:rsidRPr="001155C7">
        <w:rPr>
          <w:u w:val="single" w:color="000000"/>
        </w:rPr>
        <w:t>w formie elektronicznej lub postaci elektronicznej opatrzonej podpisem zaufanym lub podpisem osobistym</w:t>
      </w:r>
      <w:r w:rsidR="001155C7" w:rsidRPr="00575EE0">
        <w:t>). Dopuszcza się także złożenie elektronicznej kopii (skanu) pełnomocnictwa sporządzonego uprzednio w formie pisemnej, w formie elektronicznego poświadczenia sporządzonego stosownie do art. 97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2CAA2618" w14:textId="6BF44046" w:rsidR="008237B3" w:rsidRDefault="008237B3" w:rsidP="00EF2450">
      <w:pPr>
        <w:pStyle w:val="Akapitzlist"/>
        <w:numPr>
          <w:ilvl w:val="0"/>
          <w:numId w:val="40"/>
        </w:numPr>
        <w:suppressAutoHyphens/>
        <w:spacing w:after="100" w:afterAutospacing="1" w:line="360" w:lineRule="auto"/>
        <w:ind w:right="96"/>
        <w:jc w:val="both"/>
      </w:pPr>
      <w:r>
        <w:t>Wykonawca może złożyć tylko jedną ofertę.</w:t>
      </w:r>
    </w:p>
    <w:p w14:paraId="073BB463" w14:textId="4095887B" w:rsidR="00905A18" w:rsidRPr="00905A18" w:rsidRDefault="008237B3" w:rsidP="00EF2450">
      <w:pPr>
        <w:pStyle w:val="Akapitzlist"/>
        <w:numPr>
          <w:ilvl w:val="0"/>
          <w:numId w:val="40"/>
        </w:numPr>
        <w:suppressAutoHyphens/>
        <w:spacing w:after="100" w:afterAutospacing="1" w:line="360" w:lineRule="auto"/>
        <w:ind w:right="96"/>
        <w:jc w:val="both"/>
      </w:pPr>
      <w:r>
        <w:t xml:space="preserve">Zamawiający dopuszcza składnie ofert częściowych. Wykonawca może złożyć ofertę na dowolną ilość pakietów. </w:t>
      </w:r>
    </w:p>
    <w:p w14:paraId="24D0BF3A" w14:textId="3E93F1C7" w:rsidR="00231FB4" w:rsidRDefault="00231FB4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64886125"/>
      <w:r w:rsidRPr="00D303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MIEJSCE ORAZ TERMIN SKŁADANIA </w:t>
      </w:r>
      <w:r w:rsidR="00905A18">
        <w:rPr>
          <w:rFonts w:ascii="Times New Roman" w:hAnsi="Times New Roman" w:cs="Times New Roman"/>
          <w:b/>
          <w:color w:val="auto"/>
          <w:sz w:val="28"/>
          <w:szCs w:val="28"/>
        </w:rPr>
        <w:t>OFERT</w:t>
      </w:r>
      <w:bookmarkEnd w:id="16"/>
    </w:p>
    <w:p w14:paraId="7307625F" w14:textId="2F764709" w:rsid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 xml:space="preserve">Wykonawca składa ofertę za pośrednictwem „Formularza do złożenia lub wycofania oferty” dostępnego na </w:t>
      </w:r>
      <w:proofErr w:type="spellStart"/>
      <w:r w:rsidRPr="00A44390">
        <w:t>ePUAP</w:t>
      </w:r>
      <w:proofErr w:type="spellEnd"/>
      <w:r w:rsidRPr="00A44390">
        <w:t xml:space="preserve"> i udostępnionego również na </w:t>
      </w:r>
      <w:proofErr w:type="spellStart"/>
      <w:r w:rsidRPr="00A44390">
        <w:t>miniPortaIu</w:t>
      </w:r>
      <w:proofErr w:type="spellEnd"/>
      <w:r w:rsidRPr="00A44390">
        <w:t>.</w:t>
      </w:r>
    </w:p>
    <w:p w14:paraId="7D55CA92" w14:textId="3F72E1DE" w:rsid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 xml:space="preserve">Sposób złożenia oferty opisany został w Instrukcji użytkownika dostępnej na </w:t>
      </w:r>
      <w:proofErr w:type="spellStart"/>
      <w:r w:rsidRPr="00A44390">
        <w:t>miniPortalu</w:t>
      </w:r>
      <w:proofErr w:type="spellEnd"/>
      <w:r w:rsidRPr="00A44390">
        <w:t xml:space="preserve"> oraz w </w:t>
      </w:r>
      <w:r>
        <w:t>niniejszej SWZ.</w:t>
      </w:r>
    </w:p>
    <w:p w14:paraId="5F49512D" w14:textId="32A82517" w:rsidR="00243793" w:rsidRP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 xml:space="preserve">Ofertę wraz z wymaganymi załącznikami należy złożyć </w:t>
      </w:r>
      <w:r w:rsidRPr="00243793">
        <w:rPr>
          <w:u w:val="single" w:color="000000"/>
        </w:rPr>
        <w:t xml:space="preserve">w terminie do dnia: </w:t>
      </w:r>
      <w:r w:rsidR="00D60715">
        <w:rPr>
          <w:b/>
          <w:bCs/>
          <w:u w:val="single"/>
        </w:rPr>
        <w:t>30 listopada</w:t>
      </w:r>
      <w:r w:rsidR="008523B0" w:rsidRPr="00D60715">
        <w:rPr>
          <w:b/>
          <w:bCs/>
          <w:u w:val="single"/>
        </w:rPr>
        <w:t xml:space="preserve"> </w:t>
      </w:r>
      <w:r w:rsidR="00D60715">
        <w:rPr>
          <w:b/>
          <w:bCs/>
          <w:u w:val="single"/>
        </w:rPr>
        <w:t>2022</w:t>
      </w:r>
      <w:r w:rsidRPr="00D60715">
        <w:rPr>
          <w:b/>
          <w:bCs/>
          <w:u w:val="single"/>
        </w:rPr>
        <w:t>r.</w:t>
      </w:r>
      <w:r w:rsidRPr="00F47661">
        <w:rPr>
          <w:color w:val="FF0000"/>
          <w:u w:val="single" w:color="000000"/>
        </w:rPr>
        <w:t xml:space="preserve"> </w:t>
      </w:r>
      <w:r w:rsidRPr="00243793">
        <w:rPr>
          <w:u w:val="single" w:color="000000"/>
        </w:rPr>
        <w:t xml:space="preserve">do </w:t>
      </w:r>
      <w:proofErr w:type="spellStart"/>
      <w:r w:rsidRPr="00243793">
        <w:rPr>
          <w:u w:val="single" w:color="000000"/>
        </w:rPr>
        <w:t>qodz</w:t>
      </w:r>
      <w:proofErr w:type="spellEnd"/>
      <w:r w:rsidRPr="00243793">
        <w:rPr>
          <w:u w:val="single" w:color="000000"/>
        </w:rPr>
        <w:t xml:space="preserve">. </w:t>
      </w:r>
      <w:r>
        <w:rPr>
          <w:u w:val="single" w:color="000000"/>
        </w:rPr>
        <w:t xml:space="preserve">09:30. </w:t>
      </w:r>
    </w:p>
    <w:p w14:paraId="1ABC1B38" w14:textId="6BA2633C" w:rsid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>Zamawiający odrzuci ofertę złożoną po terminie składania ofert.</w:t>
      </w:r>
    </w:p>
    <w:p w14:paraId="3D6CEE17" w14:textId="3D38AB7B" w:rsidR="00243793" w:rsidRP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  <w:rPr>
          <w:b/>
          <w:bCs/>
        </w:rPr>
      </w:pPr>
      <w:r w:rsidRPr="00A44390">
        <w:lastRenderedPageBreak/>
        <w:t>Wykonawca, po przesłaniu oferty za pomocą „Formularza do złożenia lub wycofania oferty</w:t>
      </w:r>
      <w:r>
        <w:t>”</w:t>
      </w:r>
      <w:r w:rsidRPr="00A44390">
        <w:t xml:space="preserve"> otrzyma numer oferty generowany przez </w:t>
      </w:r>
      <w:proofErr w:type="spellStart"/>
      <w:r w:rsidRPr="00A44390">
        <w:t>ePUAP</w:t>
      </w:r>
      <w:proofErr w:type="spellEnd"/>
      <w:r w:rsidRPr="00243793">
        <w:rPr>
          <w:b/>
          <w:bCs/>
        </w:rPr>
        <w:t xml:space="preserve">. </w:t>
      </w:r>
      <w:r w:rsidRPr="00243793">
        <w:rPr>
          <w:b/>
          <w:bCs/>
          <w:u w:val="single" w:color="000000"/>
        </w:rPr>
        <w:t>Ten numer należy zapisać</w:t>
      </w:r>
      <w:r w:rsidR="001066A9">
        <w:rPr>
          <w:b/>
          <w:bCs/>
          <w:u w:val="single" w:color="000000"/>
        </w:rPr>
        <w:br/>
      </w:r>
      <w:r w:rsidRPr="00243793">
        <w:rPr>
          <w:b/>
          <w:bCs/>
          <w:u w:val="single" w:color="000000"/>
        </w:rPr>
        <w:t>i zachować. Będzie on potrzebny w razie ewentualnego wycofania oferty.</w:t>
      </w:r>
    </w:p>
    <w:p w14:paraId="16F6AB6B" w14:textId="03EEF367" w:rsidR="00243793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 xml:space="preserve">Wykonawca przed upływem terminu do składania ofert może wycofać ofertę za pośrednictwem „Formularza do wycofania oferty” dostępnego na </w:t>
      </w:r>
      <w:proofErr w:type="spellStart"/>
      <w:r w:rsidRPr="00A44390">
        <w:t>ePUAP</w:t>
      </w:r>
      <w:proofErr w:type="spellEnd"/>
      <w:r w:rsidRPr="00A44390">
        <w:t xml:space="preserve"> i udostępnionego również na </w:t>
      </w:r>
      <w:proofErr w:type="spellStart"/>
      <w:r w:rsidRPr="00A44390">
        <w:t>miniPortaIu</w:t>
      </w:r>
      <w:proofErr w:type="spellEnd"/>
      <w:r w:rsidRPr="00A44390">
        <w:t xml:space="preserve">. Sposób wycofania oferty został opisany w Instrukcji użytkownika dostępnej na </w:t>
      </w:r>
      <w:proofErr w:type="spellStart"/>
      <w:r w:rsidRPr="00A44390">
        <w:t>miniPortaIu</w:t>
      </w:r>
      <w:proofErr w:type="spellEnd"/>
      <w:r w:rsidRPr="00A44390">
        <w:t>.</w:t>
      </w:r>
    </w:p>
    <w:p w14:paraId="1658CF53" w14:textId="0C8B06E5" w:rsidR="00905A18" w:rsidRPr="00905A18" w:rsidRDefault="00243793" w:rsidP="00EF2450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14" w:hanging="357"/>
        <w:contextualSpacing/>
        <w:jc w:val="both"/>
      </w:pPr>
      <w:r w:rsidRPr="00A44390">
        <w:t>Wykonawca po upływie terminu do składania ofert nie może wycofać złożonej oferty.</w:t>
      </w:r>
    </w:p>
    <w:p w14:paraId="1F9FF974" w14:textId="4C943FDB" w:rsidR="00905A18" w:rsidRPr="00243793" w:rsidRDefault="00905A1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100" w:beforeAutospacing="1" w:after="100" w:afterAutospacing="1" w:line="360" w:lineRule="auto"/>
        <w:ind w:left="107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64886126"/>
      <w:r w:rsidRPr="00243793">
        <w:rPr>
          <w:rFonts w:ascii="Times New Roman" w:hAnsi="Times New Roman" w:cs="Times New Roman"/>
          <w:b/>
          <w:color w:val="auto"/>
          <w:sz w:val="24"/>
          <w:szCs w:val="24"/>
        </w:rPr>
        <w:t>TERMIN OTWARCIA OFERT</w:t>
      </w:r>
      <w:bookmarkEnd w:id="17"/>
    </w:p>
    <w:p w14:paraId="035B10E3" w14:textId="2FEFFC91" w:rsidR="00243793" w:rsidRPr="00243793" w:rsidRDefault="00243793" w:rsidP="00EF2450">
      <w:pPr>
        <w:pStyle w:val="Akapitzlist"/>
        <w:numPr>
          <w:ilvl w:val="0"/>
          <w:numId w:val="26"/>
        </w:numPr>
        <w:suppressAutoHyphens/>
        <w:spacing w:before="100" w:beforeAutospacing="1" w:after="100" w:afterAutospacing="1" w:line="360" w:lineRule="auto"/>
        <w:ind w:right="7"/>
        <w:jc w:val="both"/>
      </w:pPr>
      <w:r w:rsidRPr="00243793">
        <w:t xml:space="preserve">Otwarcie ofert nastąpi w dniu: </w:t>
      </w:r>
      <w:r w:rsidR="00D60715" w:rsidRPr="00D60715">
        <w:rPr>
          <w:b/>
          <w:bCs/>
          <w:u w:val="single" w:color="000000"/>
        </w:rPr>
        <w:t>30 listopada 2022</w:t>
      </w:r>
      <w:r w:rsidRPr="00D60715">
        <w:rPr>
          <w:b/>
          <w:bCs/>
          <w:u w:val="single" w:color="000000"/>
        </w:rPr>
        <w:t xml:space="preserve"> o </w:t>
      </w:r>
      <w:r w:rsidR="00F47661" w:rsidRPr="00D60715">
        <w:rPr>
          <w:b/>
          <w:bCs/>
          <w:u w:val="single" w:color="000000"/>
        </w:rPr>
        <w:t>godzinie</w:t>
      </w:r>
      <w:r w:rsidRPr="00D60715">
        <w:rPr>
          <w:b/>
          <w:bCs/>
          <w:u w:val="single" w:color="000000"/>
        </w:rPr>
        <w:t xml:space="preserve"> 10.</w:t>
      </w:r>
      <w:r w:rsidR="0040721F" w:rsidRPr="00D60715">
        <w:rPr>
          <w:b/>
          <w:bCs/>
          <w:u w:val="single" w:color="000000"/>
        </w:rPr>
        <w:t>3</w:t>
      </w:r>
      <w:r w:rsidRPr="00D60715">
        <w:rPr>
          <w:b/>
          <w:bCs/>
          <w:u w:val="single" w:color="000000"/>
        </w:rPr>
        <w:t>0.</w:t>
      </w:r>
    </w:p>
    <w:p w14:paraId="394C6715" w14:textId="782F71D0" w:rsidR="00243793" w:rsidRPr="00243793" w:rsidRDefault="00243793" w:rsidP="00EF2450">
      <w:pPr>
        <w:pStyle w:val="Akapitzlist"/>
        <w:numPr>
          <w:ilvl w:val="0"/>
          <w:numId w:val="26"/>
        </w:numPr>
        <w:suppressAutoHyphens/>
        <w:spacing w:before="100" w:beforeAutospacing="1" w:after="100" w:afterAutospacing="1" w:line="360" w:lineRule="auto"/>
        <w:ind w:right="7"/>
        <w:jc w:val="both"/>
      </w:pPr>
      <w:r w:rsidRPr="00243793">
        <w:t>Zamawiający, najpóźniej przed otwarciem ofert (a po złożeniu ofert), udostępni na stronie internetowej prowadzonego postępowania informację o kwocie, jaką zamierza przeznaczyć na sfinansowanie zamówienia.</w:t>
      </w:r>
    </w:p>
    <w:p w14:paraId="431B6DEA" w14:textId="79EED0D2" w:rsidR="00243793" w:rsidRPr="00243793" w:rsidRDefault="00243793" w:rsidP="00EF2450">
      <w:pPr>
        <w:pStyle w:val="Akapitzlist"/>
        <w:numPr>
          <w:ilvl w:val="0"/>
          <w:numId w:val="26"/>
        </w:numPr>
        <w:suppressAutoHyphens/>
        <w:spacing w:before="100" w:beforeAutospacing="1" w:after="100" w:afterAutospacing="1" w:line="360" w:lineRule="auto"/>
        <w:ind w:right="7"/>
        <w:jc w:val="both"/>
      </w:pPr>
      <w:r w:rsidRPr="00243793">
        <w:t>Zamawiający, niezwłocznie po otwarciu ofert, udostępni na stronie internetowej prowadzonego postępowania informacje o:</w:t>
      </w:r>
    </w:p>
    <w:p w14:paraId="0E548952" w14:textId="0636DFB3" w:rsidR="00243793" w:rsidRPr="00243793" w:rsidRDefault="00243793" w:rsidP="001066A9">
      <w:pPr>
        <w:pStyle w:val="Akapitzlist"/>
        <w:numPr>
          <w:ilvl w:val="0"/>
          <w:numId w:val="27"/>
        </w:numPr>
        <w:suppressAutoHyphens/>
        <w:spacing w:before="100" w:beforeAutospacing="1" w:after="100" w:afterAutospacing="1" w:line="360" w:lineRule="auto"/>
        <w:ind w:left="993" w:right="7" w:hanging="284"/>
        <w:jc w:val="both"/>
      </w:pPr>
      <w:r w:rsidRPr="00243793">
        <w:t>nazwach albo imionach i nazwiskach oraz siedzibach lub miejscach prowadzonej działalności gospodarczej albo miejscach zamieszkania wykonawców, których oferty zostały otwarte;</w:t>
      </w:r>
    </w:p>
    <w:p w14:paraId="5C24C410" w14:textId="06C60FCD" w:rsidR="00243793" w:rsidRPr="00243793" w:rsidRDefault="00243793" w:rsidP="001066A9">
      <w:pPr>
        <w:pStyle w:val="Akapitzlist"/>
        <w:numPr>
          <w:ilvl w:val="0"/>
          <w:numId w:val="27"/>
        </w:numPr>
        <w:suppressAutoHyphens/>
        <w:spacing w:before="100" w:beforeAutospacing="1" w:after="100" w:afterAutospacing="1" w:line="360" w:lineRule="auto"/>
        <w:ind w:left="993" w:right="7" w:hanging="284"/>
        <w:jc w:val="both"/>
      </w:pPr>
      <w:r w:rsidRPr="00243793">
        <w:t>cenach lub kosztach zawartych w ofertach.</w:t>
      </w:r>
    </w:p>
    <w:p w14:paraId="09827946" w14:textId="5A3B4667" w:rsidR="00243793" w:rsidRPr="00243793" w:rsidRDefault="00243793" w:rsidP="00EF2450">
      <w:pPr>
        <w:pStyle w:val="Akapitzlist"/>
        <w:numPr>
          <w:ilvl w:val="0"/>
          <w:numId w:val="26"/>
        </w:numPr>
        <w:suppressAutoHyphens/>
        <w:spacing w:before="100" w:beforeAutospacing="1" w:after="100" w:afterAutospacing="1" w:line="360" w:lineRule="auto"/>
        <w:ind w:right="7"/>
        <w:jc w:val="both"/>
      </w:pPr>
      <w:r w:rsidRPr="00243793"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C180755" w14:textId="6B0BBD6A" w:rsidR="00905A18" w:rsidRPr="00905A18" w:rsidRDefault="00243793" w:rsidP="00EF2450">
      <w:pPr>
        <w:pStyle w:val="Akapitzlist"/>
        <w:numPr>
          <w:ilvl w:val="0"/>
          <w:numId w:val="26"/>
        </w:numPr>
        <w:suppressAutoHyphens/>
        <w:spacing w:before="100" w:beforeAutospacing="1" w:after="100" w:afterAutospacing="1" w:line="360" w:lineRule="auto"/>
        <w:ind w:right="7"/>
        <w:jc w:val="both"/>
      </w:pPr>
      <w:r w:rsidRPr="00243793">
        <w:t>Zamawiający poinformuje o zmianie terminu otwarcia ofert na stronie internetowej prowadzonego postępowania.</w:t>
      </w:r>
    </w:p>
    <w:p w14:paraId="78C75E9F" w14:textId="7BA23EF9" w:rsidR="00F52D54" w:rsidRDefault="00231FB4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64886127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OPIS SPOSOBU OBLICZANIA CENY</w:t>
      </w:r>
      <w:bookmarkEnd w:id="18"/>
    </w:p>
    <w:p w14:paraId="633011DB" w14:textId="727DF4EE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r w:rsidRPr="00C4720E">
        <w:t xml:space="preserve">W </w:t>
      </w:r>
      <w:r>
        <w:t>formularzu ofertowym</w:t>
      </w:r>
      <w:r w:rsidRPr="00C4720E">
        <w:t xml:space="preserve"> Wykonawca zobowiązany jest podać cenę za wykonanie całego przedmiotu zamówienia w złotych polskich (PLN), z dokładnością do 1 grosza, tj. do dwóch miejsc po przecinku.</w:t>
      </w:r>
    </w:p>
    <w:p w14:paraId="4629F58B" w14:textId="4DAC689C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r w:rsidRPr="00C4720E">
        <w:lastRenderedPageBreak/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52BDC06B" w14:textId="03806DA5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r w:rsidRPr="00C4720E">
        <w:t>Rozliczenia między Zamawiającym a Wykonawcą prowadzone będą w złotych polskich</w:t>
      </w:r>
      <w:r w:rsidR="0040721F">
        <w:br/>
      </w:r>
      <w:r w:rsidRPr="00C4720E">
        <w:t>z dokładnością do dwóch miejsc po przecinku.</w:t>
      </w:r>
    </w:p>
    <w:p w14:paraId="548BAA6D" w14:textId="14DE0DBE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r w:rsidRPr="00C4720E">
        <w:t>Wykonawca zobowiązany jest zastosować stawkę VAT zgodnie z obowiązującymi przepisami ustawy z 11 marca 2004 r. o  podatku od towarów i usług.</w:t>
      </w:r>
    </w:p>
    <w:p w14:paraId="0D160479" w14:textId="21F179C8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r w:rsidRPr="00C4720E"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20B64683" w14:textId="3F9E8C0E" w:rsidR="00C4720E" w:rsidRDefault="00C4720E" w:rsidP="00EF2450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</w:pPr>
      <w:bookmarkStart w:id="19" w:name="_Hlk61113033"/>
      <w:r w:rsidRPr="00C4720E">
        <w:t>Wykonawca</w:t>
      </w:r>
      <w:bookmarkEnd w:id="19"/>
      <w:r w:rsidRPr="00C4720E">
        <w:t xml:space="preserve"> składając ofertę zobowiązany jest:</w:t>
      </w:r>
    </w:p>
    <w:p w14:paraId="0BBBDE0B" w14:textId="30A7B6BC" w:rsidR="00C4720E" w:rsidRDefault="00C4720E" w:rsidP="00EF2450">
      <w:pPr>
        <w:pStyle w:val="Akapitzlist"/>
        <w:numPr>
          <w:ilvl w:val="0"/>
          <w:numId w:val="46"/>
        </w:numPr>
        <w:suppressAutoHyphens/>
        <w:spacing w:line="360" w:lineRule="auto"/>
        <w:ind w:hanging="357"/>
      </w:pPr>
      <w:r w:rsidRPr="00C4720E">
        <w:t>poinformować Zamawiającego, że wybór jego oferty będzie prowadził do powstania u Zamawiającego obowiązku podatkowego;</w:t>
      </w:r>
    </w:p>
    <w:p w14:paraId="4142064A" w14:textId="6AA907FA" w:rsidR="00C4720E" w:rsidRPr="00BB2E70" w:rsidRDefault="00C4720E" w:rsidP="00EF2450">
      <w:pPr>
        <w:pStyle w:val="Akapitzlist"/>
        <w:numPr>
          <w:ilvl w:val="0"/>
          <w:numId w:val="46"/>
        </w:numPr>
        <w:suppressAutoHyphens/>
        <w:spacing w:line="360" w:lineRule="auto"/>
        <w:ind w:hanging="357"/>
      </w:pPr>
      <w:r w:rsidRPr="00BB2E70">
        <w:rPr>
          <w:color w:val="000000" w:themeColor="text1"/>
        </w:rPr>
        <w:t>wskazać nazwę (rodzaj) towaru lub usługi, których dostawa lub świadczenie będą prowadziły do powstania obowiązku podatkowego;</w:t>
      </w:r>
    </w:p>
    <w:p w14:paraId="1CF82ADD" w14:textId="6ACFF5EB" w:rsidR="00C4720E" w:rsidRPr="00BB2E70" w:rsidRDefault="00C4720E" w:rsidP="00EF2450">
      <w:pPr>
        <w:pStyle w:val="Akapitzlist"/>
        <w:numPr>
          <w:ilvl w:val="0"/>
          <w:numId w:val="46"/>
        </w:numPr>
        <w:suppressAutoHyphens/>
        <w:spacing w:line="360" w:lineRule="auto"/>
        <w:ind w:hanging="357"/>
      </w:pPr>
      <w:r w:rsidRPr="00BB2E70">
        <w:rPr>
          <w:color w:val="000000" w:themeColor="text1"/>
        </w:rPr>
        <w:t>wskazać wartości towaru lub usługi objętego obowiązkiem podatkowym Zamawiającego, bez kwoty podatku;</w:t>
      </w:r>
    </w:p>
    <w:p w14:paraId="1A56C906" w14:textId="3338F14D" w:rsidR="00C4720E" w:rsidRPr="00BB2E70" w:rsidRDefault="00C4720E" w:rsidP="00EF2450">
      <w:pPr>
        <w:pStyle w:val="Akapitzlist"/>
        <w:numPr>
          <w:ilvl w:val="0"/>
          <w:numId w:val="46"/>
        </w:numPr>
        <w:suppressAutoHyphens/>
        <w:spacing w:line="360" w:lineRule="auto"/>
        <w:ind w:hanging="357"/>
      </w:pPr>
      <w:r w:rsidRPr="00BB2E70">
        <w:rPr>
          <w:color w:val="000000" w:themeColor="text1"/>
        </w:rPr>
        <w:t>wskazać stawkę podatku od towarów i usług, która zgodnie z wiedzą Wykonawcy, będzie miała zastosowanie.</w:t>
      </w:r>
    </w:p>
    <w:p w14:paraId="49B8E668" w14:textId="023AA398" w:rsidR="00CF681B" w:rsidRDefault="003F0C2D" w:rsidP="0040721F">
      <w:pPr>
        <w:pStyle w:val="Akapitzlist"/>
        <w:numPr>
          <w:ilvl w:val="0"/>
          <w:numId w:val="45"/>
        </w:numPr>
        <w:suppressAutoHyphens/>
        <w:spacing w:line="360" w:lineRule="auto"/>
        <w:ind w:hanging="357"/>
        <w:jc w:val="both"/>
      </w:pPr>
      <w:r w:rsidRPr="00CF681B">
        <w:t>Jeżeli ofertę złoży osoba fizyczna (nie prowadząca działalności gospodarczej), której wybór prowadziłby do powstania u zamawiającego obowiązku odprowadzenia należytych składek z tytułu ubezpieczenia społecznego oraz składek na ubezpieczenie zdrowotne oraz innych obciążeń podatkowych, wykonawca zobowiązany jest w cenie oferty uwzględnić wszystkie w/w obciążenia.</w:t>
      </w:r>
    </w:p>
    <w:p w14:paraId="0A3B2212" w14:textId="51560B47" w:rsidR="00262883" w:rsidRPr="00905A18" w:rsidRDefault="00262883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ind w:left="107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64886128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OPIS KRYTERIÓW</w:t>
      </w:r>
      <w:r w:rsidR="00C47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OCENY OFERT</w:t>
      </w:r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WRAZ Z PODANIEM </w:t>
      </w:r>
      <w:r w:rsidR="00C4720E">
        <w:rPr>
          <w:rFonts w:ascii="Times New Roman" w:hAnsi="Times New Roman" w:cs="Times New Roman"/>
          <w:b/>
          <w:color w:val="auto"/>
          <w:sz w:val="28"/>
          <w:szCs w:val="28"/>
        </w:rPr>
        <w:t>WAG</w:t>
      </w:r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TYCH KRYTERIÓW I SPOSOBU OCENY OFERT</w:t>
      </w:r>
      <w:bookmarkEnd w:id="20"/>
    </w:p>
    <w:p w14:paraId="1DD53B54" w14:textId="66B89FB4" w:rsidR="009A598B" w:rsidRDefault="009A598B" w:rsidP="00EF2450">
      <w:pPr>
        <w:pStyle w:val="Bezodstpw"/>
        <w:numPr>
          <w:ilvl w:val="0"/>
          <w:numId w:val="1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BD">
        <w:rPr>
          <w:rFonts w:ascii="Times New Roman" w:hAnsi="Times New Roman" w:cs="Times New Roman"/>
          <w:sz w:val="24"/>
          <w:szCs w:val="24"/>
        </w:rPr>
        <w:t>Zamawiający będzie oceniał oferty według następujących kryteriów:</w:t>
      </w:r>
    </w:p>
    <w:p w14:paraId="788138ED" w14:textId="259319F2" w:rsidR="009A598B" w:rsidRPr="009A598B" w:rsidRDefault="00211D4E" w:rsidP="00EF2450">
      <w:pPr>
        <w:pStyle w:val="Bezodstpw"/>
        <w:numPr>
          <w:ilvl w:val="1"/>
          <w:numId w:val="1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 (</w:t>
      </w:r>
      <w:r w:rsidR="005C53B3">
        <w:rPr>
          <w:rFonts w:ascii="Times New Roman" w:hAnsi="Times New Roman" w:cs="Times New Roman"/>
          <w:b/>
          <w:i/>
          <w:sz w:val="24"/>
          <w:szCs w:val="24"/>
        </w:rPr>
        <w:t>dotyczy wszystkich części zamówienia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53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6864"/>
        <w:gridCol w:w="2286"/>
      </w:tblGrid>
      <w:tr w:rsidR="009A598B" w:rsidRPr="0052732F" w14:paraId="4BC81141" w14:textId="77777777" w:rsidTr="00843066">
        <w:trPr>
          <w:jc w:val="center"/>
        </w:trPr>
        <w:tc>
          <w:tcPr>
            <w:tcW w:w="357" w:type="pct"/>
            <w:shd w:val="clear" w:color="auto" w:fill="E7E6E6" w:themeFill="background2"/>
            <w:vAlign w:val="center"/>
          </w:tcPr>
          <w:p w14:paraId="2541DEBC" w14:textId="77777777" w:rsidR="009A598B" w:rsidRPr="0052732F" w:rsidRDefault="009A598B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483" w:type="pct"/>
            <w:shd w:val="clear" w:color="auto" w:fill="E7E6E6" w:themeFill="background2"/>
            <w:vAlign w:val="center"/>
          </w:tcPr>
          <w:p w14:paraId="6B0AA983" w14:textId="77777777" w:rsidR="009A598B" w:rsidRPr="0052732F" w:rsidRDefault="009A598B" w:rsidP="00EF2450">
            <w:pPr>
              <w:pStyle w:val="Bezodstpw"/>
              <w:suppressAutoHyphens/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2F">
              <w:rPr>
                <w:rFonts w:ascii="Times New Roman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1160" w:type="pct"/>
            <w:shd w:val="clear" w:color="auto" w:fill="E7E6E6" w:themeFill="background2"/>
            <w:vAlign w:val="center"/>
          </w:tcPr>
          <w:p w14:paraId="1315F0EB" w14:textId="77777777" w:rsidR="009A598B" w:rsidRPr="0052732F" w:rsidRDefault="009A598B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2F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9A598B" w:rsidRPr="0052732F" w14:paraId="50B3D9A0" w14:textId="77777777" w:rsidTr="00843066">
        <w:trPr>
          <w:jc w:val="center"/>
        </w:trPr>
        <w:tc>
          <w:tcPr>
            <w:tcW w:w="357" w:type="pct"/>
            <w:vAlign w:val="center"/>
          </w:tcPr>
          <w:p w14:paraId="554AD90E" w14:textId="77777777" w:rsidR="009A598B" w:rsidRPr="0052732F" w:rsidRDefault="009A598B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pct"/>
            <w:vAlign w:val="center"/>
          </w:tcPr>
          <w:p w14:paraId="3375E440" w14:textId="77777777" w:rsidR="009A598B" w:rsidRPr="0052732F" w:rsidRDefault="009A598B" w:rsidP="00EF2450">
            <w:pPr>
              <w:pStyle w:val="Bezodstpw"/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160" w:type="pct"/>
            <w:vAlign w:val="center"/>
          </w:tcPr>
          <w:p w14:paraId="4CC22FE2" w14:textId="77777777" w:rsidR="009A598B" w:rsidRPr="00D3363A" w:rsidRDefault="009A598B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63A">
              <w:rPr>
                <w:rFonts w:ascii="Times New Roman" w:hAnsi="Times New Roman" w:cs="Times New Roman"/>
                <w:b/>
                <w:sz w:val="28"/>
                <w:szCs w:val="24"/>
              </w:rPr>
              <w:t>60%</w:t>
            </w:r>
          </w:p>
        </w:tc>
      </w:tr>
      <w:tr w:rsidR="00906EEC" w:rsidRPr="0052732F" w14:paraId="4190FD77" w14:textId="77777777" w:rsidTr="00843066">
        <w:trPr>
          <w:jc w:val="center"/>
        </w:trPr>
        <w:tc>
          <w:tcPr>
            <w:tcW w:w="357" w:type="pct"/>
            <w:vAlign w:val="center"/>
          </w:tcPr>
          <w:p w14:paraId="642F1951" w14:textId="4D360C0B" w:rsidR="00906EEC" w:rsidRPr="0052732F" w:rsidRDefault="00906EEC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3" w:type="pct"/>
            <w:vAlign w:val="center"/>
          </w:tcPr>
          <w:p w14:paraId="7DEB33C1" w14:textId="7EC271D6" w:rsidR="00906EEC" w:rsidRDefault="0040721F" w:rsidP="00EF2450">
            <w:pPr>
              <w:pStyle w:val="Bezodstpw"/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</w:t>
            </w:r>
            <w:r w:rsidR="0090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vAlign w:val="center"/>
          </w:tcPr>
          <w:p w14:paraId="432D7291" w14:textId="2FEA865D" w:rsidR="00906EEC" w:rsidRPr="00D3363A" w:rsidRDefault="00D60715" w:rsidP="00EF2450">
            <w:pPr>
              <w:pStyle w:val="Bezodstpw"/>
              <w:suppressAutoHyphens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bookmarkStart w:id="21" w:name="_GoBack"/>
            <w:bookmarkEnd w:id="21"/>
            <w:r w:rsidR="00906EEC">
              <w:rPr>
                <w:rFonts w:ascii="Times New Roman" w:hAnsi="Times New Roman" w:cs="Times New Roman"/>
                <w:b/>
                <w:sz w:val="28"/>
                <w:szCs w:val="24"/>
              </w:rPr>
              <w:t>0 %</w:t>
            </w:r>
          </w:p>
        </w:tc>
      </w:tr>
    </w:tbl>
    <w:p w14:paraId="440EAA3A" w14:textId="77777777" w:rsidR="009A598B" w:rsidRDefault="009A598B" w:rsidP="00EF2450">
      <w:pPr>
        <w:pStyle w:val="Bezodstpw"/>
        <w:numPr>
          <w:ilvl w:val="1"/>
          <w:numId w:val="1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>Punkty będą liczone według następujących wzorów:</w:t>
      </w:r>
    </w:p>
    <w:p w14:paraId="2C43511B" w14:textId="77777777" w:rsidR="009A598B" w:rsidRDefault="009A598B" w:rsidP="00EF2450">
      <w:pPr>
        <w:pStyle w:val="Bezodstpw"/>
        <w:numPr>
          <w:ilvl w:val="2"/>
          <w:numId w:val="1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>Kryterium „</w:t>
      </w:r>
      <w:r w:rsidRPr="009A598B">
        <w:rPr>
          <w:rFonts w:ascii="Times New Roman" w:hAnsi="Times New Roman" w:cs="Times New Roman"/>
          <w:b/>
          <w:i/>
          <w:sz w:val="24"/>
          <w:szCs w:val="24"/>
        </w:rPr>
        <w:t>CENA</w:t>
      </w:r>
      <w:r w:rsidRPr="009A598B">
        <w:rPr>
          <w:rFonts w:ascii="Times New Roman" w:hAnsi="Times New Roman" w:cs="Times New Roman"/>
          <w:sz w:val="24"/>
          <w:szCs w:val="24"/>
        </w:rPr>
        <w:t>” będzie oceniane następująco: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9A598B" w:rsidRPr="00ED1881" w14:paraId="10FFF22C" w14:textId="77777777" w:rsidTr="00843066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2CBE062F" w14:textId="77777777" w:rsidR="009A598B" w:rsidRPr="00411B9C" w:rsidRDefault="009A598B" w:rsidP="00EF2450">
            <w:pPr>
              <w:pStyle w:val="Bezodstpw"/>
              <w:suppressAutoHyphens/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9C">
              <w:rPr>
                <w:rFonts w:ascii="Times New Roman" w:hAnsi="Times New Roman" w:cs="Times New Roman"/>
                <w:b/>
                <w:sz w:val="24"/>
                <w:szCs w:val="24"/>
              </w:rPr>
              <w:t>Wzór</w:t>
            </w:r>
          </w:p>
        </w:tc>
      </w:tr>
      <w:tr w:rsidR="009A598B" w:rsidRPr="00ED1881" w14:paraId="048912A7" w14:textId="77777777" w:rsidTr="00843066">
        <w:trPr>
          <w:jc w:val="center"/>
        </w:trPr>
        <w:tc>
          <w:tcPr>
            <w:tcW w:w="5000" w:type="pct"/>
          </w:tcPr>
          <w:p w14:paraId="45FA4532" w14:textId="77777777" w:rsidR="009A598B" w:rsidRPr="00411B9C" w:rsidRDefault="009A598B" w:rsidP="00EF2450">
            <w:pPr>
              <w:pStyle w:val="Tekstpodstawowy"/>
              <w:suppressAutoHyphens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11B9C">
              <w:rPr>
                <w:rFonts w:ascii="Times New Roman" w:hAnsi="Times New Roman" w:cs="Times New Roman"/>
              </w:rPr>
              <w:t>Cena:</w:t>
            </w:r>
          </w:p>
          <w:p w14:paraId="2D3D6662" w14:textId="0E8B4F89" w:rsidR="009A598B" w:rsidRPr="00D9573A" w:rsidRDefault="009A598B" w:rsidP="00EF2450">
            <w:pPr>
              <w:pStyle w:val="NormalnyWeb"/>
              <w:shd w:val="clear" w:color="auto" w:fill="F2F2F2" w:themeFill="background1" w:themeFillShade="F2"/>
              <w:spacing w:before="60" w:after="60" w:line="276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Cn</w:t>
            </w:r>
            <w:proofErr w:type="spellEnd"/>
            <w:r w:rsidR="003E49BA">
              <w:rPr>
                <w:b/>
                <w:sz w:val="28"/>
              </w:rPr>
              <w:br/>
              <w:t>P1 = -</w:t>
            </w:r>
            <w:r w:rsidRPr="00D9573A">
              <w:rPr>
                <w:b/>
                <w:sz w:val="28"/>
              </w:rPr>
              <w:t>--</w:t>
            </w:r>
            <w:r w:rsidR="003E49BA">
              <w:rPr>
                <w:b/>
                <w:sz w:val="28"/>
              </w:rPr>
              <w:t>-------------------</w:t>
            </w:r>
            <w:r w:rsidRPr="00D9573A">
              <w:rPr>
                <w:b/>
                <w:sz w:val="28"/>
              </w:rPr>
              <w:t>-------- x 100 x 60%</w:t>
            </w:r>
            <w:r w:rsidRPr="00D9573A">
              <w:rPr>
                <w:b/>
                <w:sz w:val="28"/>
              </w:rPr>
              <w:br/>
            </w:r>
            <w:proofErr w:type="spellStart"/>
            <w:r w:rsidRPr="00D9573A">
              <w:rPr>
                <w:b/>
                <w:sz w:val="28"/>
              </w:rPr>
              <w:t>Cb</w:t>
            </w:r>
            <w:proofErr w:type="spellEnd"/>
          </w:p>
          <w:p w14:paraId="278D8190" w14:textId="77777777" w:rsidR="009A598B" w:rsidRPr="00411B9C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>gdzie:</w:t>
            </w:r>
          </w:p>
          <w:p w14:paraId="7AB0417C" w14:textId="77777777" w:rsidR="009A598B" w:rsidRPr="00411B9C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 xml:space="preserve">- </w:t>
            </w:r>
            <w:r w:rsidRPr="00411B9C">
              <w:rPr>
                <w:b/>
              </w:rPr>
              <w:t xml:space="preserve">P1 </w:t>
            </w:r>
            <w:r w:rsidRPr="00411B9C">
              <w:t>– ilość punktów w kryterium 1 – cena;</w:t>
            </w:r>
          </w:p>
          <w:p w14:paraId="56CD1986" w14:textId="77777777" w:rsidR="009A598B" w:rsidRPr="00411B9C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 xml:space="preserve">- </w:t>
            </w:r>
            <w:proofErr w:type="spellStart"/>
            <w:r w:rsidRPr="00411B9C">
              <w:rPr>
                <w:b/>
              </w:rPr>
              <w:t>Cn</w:t>
            </w:r>
            <w:proofErr w:type="spellEnd"/>
            <w:r w:rsidRPr="00411B9C">
              <w:t xml:space="preserve"> - najniższa cena spośród wszystkich ofert;</w:t>
            </w:r>
          </w:p>
          <w:p w14:paraId="1558FDAD" w14:textId="77777777" w:rsidR="009A598B" w:rsidRPr="00411B9C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 xml:space="preserve">- </w:t>
            </w:r>
            <w:proofErr w:type="spellStart"/>
            <w:r w:rsidRPr="00411B9C">
              <w:rPr>
                <w:b/>
              </w:rPr>
              <w:t>Cb</w:t>
            </w:r>
            <w:proofErr w:type="spellEnd"/>
            <w:r w:rsidRPr="00411B9C">
              <w:t xml:space="preserve"> -  cena podana w </w:t>
            </w:r>
            <w:r>
              <w:t xml:space="preserve">badanej </w:t>
            </w:r>
            <w:r w:rsidRPr="00411B9C">
              <w:t>ofercie;</w:t>
            </w:r>
          </w:p>
          <w:p w14:paraId="1208A114" w14:textId="77777777" w:rsidR="009A598B" w:rsidRPr="00411B9C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 xml:space="preserve">- </w:t>
            </w:r>
            <w:r w:rsidRPr="00411B9C">
              <w:rPr>
                <w:b/>
              </w:rPr>
              <w:t>100</w:t>
            </w:r>
            <w:r w:rsidRPr="00411B9C">
              <w:t xml:space="preserve"> – wskaźnik stały;</w:t>
            </w:r>
          </w:p>
          <w:p w14:paraId="70183DD3" w14:textId="77777777" w:rsidR="009A598B" w:rsidRDefault="009A598B" w:rsidP="00EF2450">
            <w:pPr>
              <w:suppressAutoHyphens/>
              <w:spacing w:before="120" w:after="120" w:line="276" w:lineRule="auto"/>
              <w:jc w:val="both"/>
            </w:pPr>
            <w:r w:rsidRPr="00411B9C">
              <w:t xml:space="preserve">- </w:t>
            </w:r>
            <w:r w:rsidRPr="00411B9C">
              <w:rPr>
                <w:b/>
              </w:rPr>
              <w:t>60%</w:t>
            </w:r>
            <w:r w:rsidRPr="00411B9C">
              <w:t xml:space="preserve"> - procentowe znaczenie kryterium ceny</w:t>
            </w:r>
          </w:p>
          <w:p w14:paraId="6D08C561" w14:textId="77777777" w:rsidR="009A598B" w:rsidRPr="00E86AD8" w:rsidRDefault="009A598B" w:rsidP="00EF2450">
            <w:pPr>
              <w:suppressAutoHyphens/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E86AD8">
              <w:rPr>
                <w:b/>
                <w:sz w:val="26"/>
                <w:szCs w:val="26"/>
              </w:rPr>
              <w:t xml:space="preserve">W tym kryterium można uzyskać maksymalnie </w:t>
            </w:r>
            <w:r w:rsidRPr="00E86AD8">
              <w:rPr>
                <w:b/>
                <w:sz w:val="26"/>
                <w:szCs w:val="26"/>
                <w:u w:val="single"/>
              </w:rPr>
              <w:t>60 punktów</w:t>
            </w:r>
            <w:r w:rsidRPr="00E86AD8">
              <w:rPr>
                <w:b/>
                <w:sz w:val="26"/>
                <w:szCs w:val="26"/>
              </w:rPr>
              <w:t>.</w:t>
            </w:r>
          </w:p>
        </w:tc>
      </w:tr>
    </w:tbl>
    <w:p w14:paraId="715BC975" w14:textId="77777777" w:rsidR="00672C17" w:rsidRDefault="00672C17" w:rsidP="00EF2450">
      <w:pPr>
        <w:pStyle w:val="Bezodstpw"/>
        <w:suppressAutoHyphens/>
        <w:spacing w:after="120" w:line="36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14:paraId="79E1B716" w14:textId="33FDFABD" w:rsidR="00672C17" w:rsidRPr="00CA574C" w:rsidRDefault="00672C17" w:rsidP="00EF2450">
      <w:pPr>
        <w:pStyle w:val="Bezodstpw"/>
        <w:numPr>
          <w:ilvl w:val="0"/>
          <w:numId w:val="30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</w:t>
      </w:r>
      <w:r w:rsidR="003E49BA">
        <w:rPr>
          <w:rFonts w:ascii="Times New Roman" w:hAnsi="Times New Roman" w:cs="Times New Roman"/>
          <w:b/>
          <w:i/>
          <w:sz w:val="24"/>
          <w:szCs w:val="24"/>
        </w:rPr>
        <w:t>„CZAS REAKCJI</w:t>
      </w:r>
      <w:r w:rsidRPr="003E49B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oceniane będzie następująco: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672C17" w14:paraId="3F47F4D2" w14:textId="77777777" w:rsidTr="00211D4E">
        <w:tc>
          <w:tcPr>
            <w:tcW w:w="5812" w:type="dxa"/>
            <w:shd w:val="clear" w:color="auto" w:fill="E7E6E6" w:themeFill="background2"/>
            <w:vAlign w:val="center"/>
          </w:tcPr>
          <w:p w14:paraId="6339D248" w14:textId="77777777" w:rsidR="00672C17" w:rsidRPr="005F087B" w:rsidRDefault="00672C17" w:rsidP="00EF2450">
            <w:pPr>
              <w:pStyle w:val="Bezodstpw"/>
              <w:suppressAutoHyphens/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zamówienia  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3C4507C5" w14:textId="5035E495" w:rsidR="00672C17" w:rsidRPr="00FD238D" w:rsidRDefault="00672C17" w:rsidP="00EF2450">
            <w:pPr>
              <w:pStyle w:val="Bezodstpw"/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 przyznanych punktów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 P2</w:t>
            </w:r>
          </w:p>
        </w:tc>
      </w:tr>
      <w:tr w:rsidR="00672C17" w14:paraId="1FDD9BD1" w14:textId="77777777" w:rsidTr="00211D4E">
        <w:tc>
          <w:tcPr>
            <w:tcW w:w="5812" w:type="dxa"/>
          </w:tcPr>
          <w:p w14:paraId="4687F77A" w14:textId="1CF90CDD" w:rsidR="00672C17" w:rsidRDefault="00211D4E" w:rsidP="003E49BA">
            <w:pPr>
              <w:pStyle w:val="Bezodstpw"/>
              <w:suppressAutoHyphens/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4E">
              <w:rPr>
                <w:rFonts w:ascii="Times New Roman" w:hAnsi="Times New Roman" w:cs="Times New Roman"/>
                <w:color w:val="000000" w:themeColor="text1"/>
              </w:rPr>
              <w:t>dostarczanie właściwych tj. wolnych od wad artykułó</w:t>
            </w:r>
            <w:r w:rsidR="003E49BA">
              <w:rPr>
                <w:rFonts w:ascii="Times New Roman" w:hAnsi="Times New Roman" w:cs="Times New Roman"/>
                <w:color w:val="000000" w:themeColor="text1"/>
              </w:rPr>
              <w:t>w żywnościowych w czasie  do</w:t>
            </w:r>
            <w:r w:rsidRPr="00211D4E">
              <w:rPr>
                <w:rFonts w:ascii="Times New Roman" w:hAnsi="Times New Roman" w:cs="Times New Roman"/>
                <w:color w:val="000000" w:themeColor="text1"/>
              </w:rPr>
              <w:t xml:space="preserve"> 1 godziny włącznie od zgłoszenia</w:t>
            </w:r>
            <w:r w:rsidR="00E27A8D">
              <w:t xml:space="preserve"> </w:t>
            </w:r>
            <w:r w:rsidR="00E27A8D" w:rsidRPr="00E27A8D">
              <w:rPr>
                <w:rFonts w:ascii="Times New Roman" w:hAnsi="Times New Roman" w:cs="Times New Roman"/>
                <w:color w:val="000000" w:themeColor="text1"/>
              </w:rPr>
              <w:t xml:space="preserve">wady przez Zamawiającego   </w:t>
            </w:r>
          </w:p>
        </w:tc>
        <w:tc>
          <w:tcPr>
            <w:tcW w:w="4111" w:type="dxa"/>
          </w:tcPr>
          <w:p w14:paraId="692DDF54" w14:textId="6F3F860C" w:rsidR="00672C17" w:rsidRDefault="00211D4E" w:rsidP="00EF2450">
            <w:pPr>
              <w:pStyle w:val="Bezodstpw"/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72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672C17" w14:paraId="4499C1DF" w14:textId="77777777" w:rsidTr="00211D4E">
        <w:tc>
          <w:tcPr>
            <w:tcW w:w="5812" w:type="dxa"/>
          </w:tcPr>
          <w:p w14:paraId="13AF75E6" w14:textId="3421FCCA" w:rsidR="00672C17" w:rsidRDefault="003E49BA" w:rsidP="003E49BA">
            <w:pPr>
              <w:pStyle w:val="Bezodstpw"/>
              <w:suppressAutoHyphens/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9BA">
              <w:rPr>
                <w:rFonts w:ascii="Times New Roman" w:hAnsi="Times New Roman" w:cs="Times New Roman"/>
                <w:color w:val="000000" w:themeColor="text1"/>
              </w:rPr>
              <w:t>dostarczanie właściwych tj. wolnych od wad artykułów żywnościowych w czasie powyżej 1 godziny do 2 godzin włącznie od zgłoszenia</w:t>
            </w:r>
            <w:r w:rsidR="00E27A8D">
              <w:t xml:space="preserve"> </w:t>
            </w:r>
            <w:r w:rsidR="00E27A8D" w:rsidRPr="00E27A8D">
              <w:rPr>
                <w:rFonts w:ascii="Times New Roman" w:hAnsi="Times New Roman" w:cs="Times New Roman"/>
                <w:color w:val="000000" w:themeColor="text1"/>
              </w:rPr>
              <w:t xml:space="preserve">wady przez Zamawiającego   </w:t>
            </w:r>
          </w:p>
        </w:tc>
        <w:tc>
          <w:tcPr>
            <w:tcW w:w="4111" w:type="dxa"/>
          </w:tcPr>
          <w:p w14:paraId="4D4AAB48" w14:textId="54889D7B" w:rsidR="00672C17" w:rsidRDefault="00211D4E" w:rsidP="00EF2450">
            <w:pPr>
              <w:pStyle w:val="Bezodstpw"/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pkt</w:t>
            </w:r>
          </w:p>
        </w:tc>
      </w:tr>
      <w:tr w:rsidR="00211D4E" w14:paraId="71D2F008" w14:textId="77777777" w:rsidTr="00211D4E">
        <w:tc>
          <w:tcPr>
            <w:tcW w:w="5812" w:type="dxa"/>
          </w:tcPr>
          <w:p w14:paraId="3BC28910" w14:textId="68B71813" w:rsidR="00211D4E" w:rsidRDefault="003E49BA" w:rsidP="003E49BA">
            <w:pPr>
              <w:pStyle w:val="Bezodstpw"/>
              <w:suppressAutoHyphens/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49BA">
              <w:rPr>
                <w:rFonts w:ascii="Times New Roman" w:hAnsi="Times New Roman" w:cs="Times New Roman"/>
                <w:color w:val="000000" w:themeColor="text1"/>
              </w:rPr>
              <w:t xml:space="preserve">dostarczanie właściwych tj. wolnych od wad artykułów żywnościowych w czasie powyżej </w:t>
            </w:r>
            <w:r>
              <w:rPr>
                <w:rFonts w:ascii="Times New Roman" w:hAnsi="Times New Roman" w:cs="Times New Roman"/>
                <w:color w:val="000000" w:themeColor="text1"/>
              </w:rPr>
              <w:t>2 godziny do 3</w:t>
            </w:r>
            <w:r w:rsidRPr="003E49BA">
              <w:rPr>
                <w:rFonts w:ascii="Times New Roman" w:hAnsi="Times New Roman" w:cs="Times New Roman"/>
                <w:color w:val="000000" w:themeColor="text1"/>
              </w:rPr>
              <w:t xml:space="preserve"> godzin włącznie od zgłoszenia</w:t>
            </w:r>
            <w:r w:rsidR="00E27A8D">
              <w:t xml:space="preserve"> </w:t>
            </w:r>
            <w:r w:rsidR="00E27A8D" w:rsidRPr="00E27A8D">
              <w:rPr>
                <w:rFonts w:ascii="Times New Roman" w:hAnsi="Times New Roman" w:cs="Times New Roman"/>
                <w:color w:val="000000" w:themeColor="text1"/>
              </w:rPr>
              <w:t xml:space="preserve">wady przez Zamawiającego   </w:t>
            </w:r>
          </w:p>
        </w:tc>
        <w:tc>
          <w:tcPr>
            <w:tcW w:w="4111" w:type="dxa"/>
          </w:tcPr>
          <w:p w14:paraId="3110EFF9" w14:textId="68B2D056" w:rsidR="00211D4E" w:rsidRDefault="00211D4E" w:rsidP="00EF2450">
            <w:pPr>
              <w:pStyle w:val="Bezodstpw"/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pkt</w:t>
            </w:r>
          </w:p>
        </w:tc>
      </w:tr>
      <w:tr w:rsidR="00211D4E" w14:paraId="19F45234" w14:textId="77777777" w:rsidTr="00211D4E">
        <w:tc>
          <w:tcPr>
            <w:tcW w:w="5812" w:type="dxa"/>
          </w:tcPr>
          <w:p w14:paraId="7312FA10" w14:textId="4DB4413C" w:rsidR="00211D4E" w:rsidRDefault="003E49BA" w:rsidP="003E49BA">
            <w:pPr>
              <w:pStyle w:val="Bezodstpw"/>
              <w:suppressAutoHyphens/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49BA">
              <w:rPr>
                <w:rFonts w:ascii="Times New Roman" w:hAnsi="Times New Roman" w:cs="Times New Roman"/>
                <w:color w:val="000000" w:themeColor="text1"/>
              </w:rPr>
              <w:lastRenderedPageBreak/>
              <w:t>dostarczanie właściwych tj. wolnych od wad artykułów żywnościowych w czasie powyżej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3E49BA">
              <w:rPr>
                <w:rFonts w:ascii="Times New Roman" w:hAnsi="Times New Roman" w:cs="Times New Roman"/>
                <w:color w:val="000000" w:themeColor="text1"/>
              </w:rPr>
              <w:t xml:space="preserve"> godziny do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E49BA">
              <w:rPr>
                <w:rFonts w:ascii="Times New Roman" w:hAnsi="Times New Roman" w:cs="Times New Roman"/>
                <w:color w:val="000000" w:themeColor="text1"/>
              </w:rPr>
              <w:t xml:space="preserve"> godzin włącznie od zgłoszenia</w:t>
            </w:r>
            <w:r w:rsidR="00E27A8D">
              <w:t xml:space="preserve"> </w:t>
            </w:r>
            <w:r w:rsidR="00E27A8D" w:rsidRPr="00E27A8D">
              <w:rPr>
                <w:rFonts w:ascii="Times New Roman" w:hAnsi="Times New Roman" w:cs="Times New Roman"/>
                <w:color w:val="000000" w:themeColor="text1"/>
              </w:rPr>
              <w:t xml:space="preserve">wady przez Zamawiającego   </w:t>
            </w:r>
          </w:p>
        </w:tc>
        <w:tc>
          <w:tcPr>
            <w:tcW w:w="4111" w:type="dxa"/>
          </w:tcPr>
          <w:p w14:paraId="3A102F53" w14:textId="37F24088" w:rsidR="00211D4E" w:rsidRDefault="00211D4E" w:rsidP="00EF2450">
            <w:pPr>
              <w:pStyle w:val="Bezodstpw"/>
              <w:suppressAutoHyphens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672C17" w14:paraId="38321B56" w14:textId="77777777" w:rsidTr="00211D4E">
        <w:tc>
          <w:tcPr>
            <w:tcW w:w="9923" w:type="dxa"/>
            <w:gridSpan w:val="2"/>
          </w:tcPr>
          <w:p w14:paraId="65493091" w14:textId="77777777" w:rsidR="00211D4E" w:rsidRDefault="00672C17" w:rsidP="00211D4E">
            <w:pPr>
              <w:jc w:val="both"/>
            </w:pPr>
            <w:r w:rsidRPr="00972A85">
              <w:rPr>
                <w:color w:val="000000" w:themeColor="text1"/>
              </w:rPr>
              <w:t>Kryteriu</w:t>
            </w:r>
            <w:r w:rsidR="00211D4E">
              <w:rPr>
                <w:color w:val="000000" w:themeColor="text1"/>
              </w:rPr>
              <w:t>m „czas reakcji</w:t>
            </w:r>
            <w:r w:rsidRPr="00972A85">
              <w:rPr>
                <w:color w:val="000000" w:themeColor="text1"/>
              </w:rPr>
              <w:t xml:space="preserve">” </w:t>
            </w:r>
            <w:r w:rsidR="00211D4E">
              <w:rPr>
                <w:color w:val="000000" w:themeColor="text1"/>
              </w:rPr>
              <w:t xml:space="preserve">rozumiane jest jako </w:t>
            </w:r>
            <w:r w:rsidR="00211D4E" w:rsidRPr="00B72812">
              <w:t>termin dostawy artykułów właściwych  w przypadku dostarczenia towaru wadliweg</w:t>
            </w:r>
            <w:r w:rsidR="00211D4E">
              <w:t>o, niezgodnego z zamówieniem.</w:t>
            </w:r>
          </w:p>
          <w:p w14:paraId="1E45EC21" w14:textId="43D90796" w:rsidR="00211D4E" w:rsidRPr="00B72812" w:rsidRDefault="00211D4E" w:rsidP="00211D4E">
            <w:pPr>
              <w:jc w:val="both"/>
            </w:pPr>
            <w:r>
              <w:t xml:space="preserve"> </w:t>
            </w:r>
          </w:p>
          <w:p w14:paraId="7B806522" w14:textId="6F518207" w:rsidR="00211D4E" w:rsidRDefault="00211D4E" w:rsidP="00211D4E">
            <w:pPr>
              <w:jc w:val="both"/>
            </w:pPr>
            <w:r w:rsidRPr="00B72812">
              <w:t>Czas reakcji jest liczony od czasu zgłoszenia wady przez Zam</w:t>
            </w:r>
            <w:r>
              <w:t>a</w:t>
            </w:r>
            <w:r w:rsidRPr="00B72812">
              <w:t xml:space="preserve">wiającego.  </w:t>
            </w:r>
          </w:p>
          <w:p w14:paraId="24F64AA5" w14:textId="77777777" w:rsidR="00211D4E" w:rsidRDefault="00211D4E" w:rsidP="00211D4E">
            <w:pPr>
              <w:jc w:val="both"/>
            </w:pPr>
          </w:p>
          <w:p w14:paraId="07B4BD92" w14:textId="77777777" w:rsidR="00211D4E" w:rsidRDefault="00211D4E" w:rsidP="00211D4E">
            <w:pPr>
              <w:jc w:val="both"/>
            </w:pPr>
            <w:r w:rsidRPr="00EA3C25">
              <w:rPr>
                <w:u w:val="single"/>
              </w:rPr>
              <w:t>Za towar wadliwy</w:t>
            </w:r>
            <w:r w:rsidRPr="00B72812">
              <w:t xml:space="preserve"> Zamawiający uważa towar którego jakość i/lub ilość w chwili dostawy jest ni</w:t>
            </w:r>
            <w:r w:rsidRPr="00B72812">
              <w:t>e</w:t>
            </w:r>
            <w:r w:rsidRPr="00B72812">
              <w:t xml:space="preserve">zgodna z złożonym zamówieniem.  </w:t>
            </w:r>
          </w:p>
          <w:p w14:paraId="179A5869" w14:textId="77777777" w:rsidR="00211D4E" w:rsidRPr="00B72812" w:rsidRDefault="00211D4E" w:rsidP="00211D4E">
            <w:pPr>
              <w:jc w:val="both"/>
            </w:pPr>
          </w:p>
          <w:p w14:paraId="553CD37B" w14:textId="4B73385C" w:rsidR="00672C17" w:rsidRDefault="00672C17" w:rsidP="003E49BA">
            <w:pPr>
              <w:pStyle w:val="Tekstpodstawowy"/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kryterium „terminu realizacji zamówienia” zostanie zastosowana następująca metoda punktacji:</w:t>
            </w:r>
          </w:p>
          <w:p w14:paraId="1CA046B0" w14:textId="77777777" w:rsidR="005C53B3" w:rsidRDefault="005C53B3" w:rsidP="003E49BA">
            <w:pPr>
              <w:pStyle w:val="Tekstpodstawowy"/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C4A168" w14:textId="0ECB1D13" w:rsidR="005C53B3" w:rsidRPr="00B72812" w:rsidRDefault="00211D4E" w:rsidP="005C53B3">
            <w:pPr>
              <w:suppressAutoHyphens/>
              <w:ind w:left="176" w:hanging="176"/>
              <w:jc w:val="both"/>
            </w:pPr>
            <w:r>
              <w:t xml:space="preserve">- </w:t>
            </w:r>
            <w:r w:rsidRPr="00B72812">
              <w:t>dostarczanie właściwych tj. wolnych od wad artykułów żywnościowych</w:t>
            </w:r>
            <w:r>
              <w:t xml:space="preserve"> </w:t>
            </w:r>
            <w:r w:rsidRPr="00B72812">
              <w:t xml:space="preserve">w czasie </w:t>
            </w:r>
            <w:r w:rsidRPr="00701A30">
              <w:rPr>
                <w:b/>
              </w:rPr>
              <w:t>do 1 godziny włącznie od zgłoszenia</w:t>
            </w:r>
            <w:r w:rsidR="00E05BB6">
              <w:rPr>
                <w:b/>
              </w:rPr>
              <w:t xml:space="preserve"> wady</w:t>
            </w:r>
            <w:r w:rsidRPr="00701A30">
              <w:rPr>
                <w:b/>
              </w:rPr>
              <w:t xml:space="preserve"> przez Zamawiającego</w:t>
            </w:r>
            <w:r>
              <w:t xml:space="preserve"> - </w:t>
            </w:r>
            <w:r w:rsidR="003E49BA">
              <w:rPr>
                <w:b/>
              </w:rPr>
              <w:t>40 pkt</w:t>
            </w:r>
            <w:r w:rsidRPr="00B72812">
              <w:t xml:space="preserve">  </w:t>
            </w:r>
          </w:p>
          <w:p w14:paraId="6F7F7D0B" w14:textId="21271D19" w:rsidR="00211D4E" w:rsidRPr="00B72812" w:rsidRDefault="00211D4E" w:rsidP="003E49BA">
            <w:pPr>
              <w:suppressAutoHyphens/>
              <w:ind w:left="176" w:hanging="176"/>
              <w:jc w:val="both"/>
            </w:pPr>
            <w:r>
              <w:t xml:space="preserve">- </w:t>
            </w:r>
            <w:r w:rsidRPr="00B72812">
              <w:t>dostarczanie właściwych tj. wolnych od wad artykułów żywnościowych w czasie powyżej</w:t>
            </w:r>
            <w:r>
              <w:br/>
            </w:r>
            <w:r w:rsidRPr="00B72812">
              <w:t xml:space="preserve"> </w:t>
            </w:r>
            <w:r w:rsidRPr="00701A30">
              <w:rPr>
                <w:b/>
              </w:rPr>
              <w:t>1 godziny do 2 godzin włącznie od zgłoszenia</w:t>
            </w:r>
            <w:r w:rsidR="00E05BB6">
              <w:rPr>
                <w:b/>
              </w:rPr>
              <w:t xml:space="preserve"> wady</w:t>
            </w:r>
            <w:r w:rsidRPr="00701A30">
              <w:rPr>
                <w:b/>
              </w:rPr>
              <w:t xml:space="preserve"> przez Zamawiającego</w:t>
            </w:r>
            <w:r>
              <w:t xml:space="preserve"> </w:t>
            </w:r>
            <w:r w:rsidR="003E49BA">
              <w:rPr>
                <w:b/>
              </w:rPr>
              <w:t>30 pkt</w:t>
            </w:r>
          </w:p>
          <w:p w14:paraId="08ED0769" w14:textId="74940E96" w:rsidR="00211D4E" w:rsidRPr="00B72812" w:rsidRDefault="00211D4E" w:rsidP="003E49BA">
            <w:pPr>
              <w:suppressAutoHyphens/>
              <w:jc w:val="both"/>
            </w:pPr>
            <w:r w:rsidRPr="00B72812">
              <w:t>- dostarczanie właściwych tj. wolnych od wad artykułów żywnościowych</w:t>
            </w:r>
            <w:r>
              <w:t xml:space="preserve"> </w:t>
            </w:r>
            <w:r w:rsidRPr="00B72812">
              <w:t xml:space="preserve">w czasie </w:t>
            </w:r>
            <w:r w:rsidRPr="00701A30">
              <w:rPr>
                <w:b/>
              </w:rPr>
              <w:t>powyżej</w:t>
            </w:r>
            <w:r w:rsidR="003E49BA">
              <w:rPr>
                <w:b/>
              </w:rPr>
              <w:br/>
              <w:t xml:space="preserve">  </w:t>
            </w:r>
            <w:r w:rsidRPr="00701A30">
              <w:rPr>
                <w:b/>
              </w:rPr>
              <w:t xml:space="preserve"> 2 godziny do 3 godzin włącznie od zgłoszenia</w:t>
            </w:r>
            <w:r w:rsidR="00E05BB6">
              <w:rPr>
                <w:b/>
              </w:rPr>
              <w:t xml:space="preserve"> wady</w:t>
            </w:r>
            <w:r w:rsidRPr="00701A30">
              <w:rPr>
                <w:b/>
              </w:rPr>
              <w:t xml:space="preserve"> przez Zamawiającego</w:t>
            </w:r>
            <w:r>
              <w:t xml:space="preserve"> - </w:t>
            </w:r>
            <w:r w:rsidR="003E49BA">
              <w:rPr>
                <w:b/>
              </w:rPr>
              <w:t>20 pkt</w:t>
            </w:r>
          </w:p>
          <w:p w14:paraId="0841F6BA" w14:textId="6F008DC5" w:rsidR="00211D4E" w:rsidRPr="00B72812" w:rsidRDefault="00211D4E" w:rsidP="003E49BA">
            <w:pPr>
              <w:suppressAutoHyphens/>
              <w:ind w:left="176" w:hanging="176"/>
              <w:jc w:val="both"/>
            </w:pPr>
            <w:r w:rsidRPr="00B72812">
              <w:t xml:space="preserve">- dostarczanie właściwych tj. wolnych od wad artykułów żywnościowych w czasie </w:t>
            </w:r>
            <w:r w:rsidRPr="00701A30">
              <w:rPr>
                <w:b/>
              </w:rPr>
              <w:t>powyżej</w:t>
            </w:r>
            <w:r w:rsidR="003E49BA">
              <w:rPr>
                <w:b/>
              </w:rPr>
              <w:t xml:space="preserve">             </w:t>
            </w:r>
            <w:r w:rsidRPr="00701A30">
              <w:rPr>
                <w:b/>
              </w:rPr>
              <w:t xml:space="preserve"> </w:t>
            </w:r>
            <w:r w:rsidR="003E49BA">
              <w:rPr>
                <w:b/>
              </w:rPr>
              <w:t xml:space="preserve">   </w:t>
            </w:r>
            <w:r w:rsidRPr="00701A30">
              <w:rPr>
                <w:b/>
              </w:rPr>
              <w:t xml:space="preserve">3 godzin do 4 godzin włącznie od zgłoszenia </w:t>
            </w:r>
            <w:r w:rsidR="00E05BB6">
              <w:rPr>
                <w:b/>
              </w:rPr>
              <w:t xml:space="preserve">wady </w:t>
            </w:r>
            <w:r w:rsidRPr="00701A30">
              <w:rPr>
                <w:b/>
              </w:rPr>
              <w:t>przez Zamawiającego</w:t>
            </w:r>
            <w:r>
              <w:t xml:space="preserve"> - </w:t>
            </w:r>
            <w:r w:rsidR="003E49BA">
              <w:rPr>
                <w:b/>
              </w:rPr>
              <w:t>0 pkt</w:t>
            </w:r>
          </w:p>
          <w:p w14:paraId="464DF80E" w14:textId="6ACE315D" w:rsidR="00672C17" w:rsidRPr="003E06A4" w:rsidRDefault="00672C17" w:rsidP="003E49BA">
            <w:pPr>
              <w:pStyle w:val="Bezodstpw"/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tym kryte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rium można uzyskać maksymalnie </w:t>
            </w:r>
            <w:r w:rsidR="003E4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5F0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punktów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6F233285" w14:textId="0712DE2A" w:rsidR="00906EEC" w:rsidRPr="00906EEC" w:rsidRDefault="00906EEC" w:rsidP="00EF2450">
      <w:pPr>
        <w:pStyle w:val="Bezodstpw"/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F584B" w14:textId="0122176C" w:rsidR="001661E6" w:rsidRDefault="009A598B" w:rsidP="003E49BA">
      <w:pPr>
        <w:pStyle w:val="Bezodstpw"/>
        <w:numPr>
          <w:ilvl w:val="2"/>
          <w:numId w:val="32"/>
        </w:numPr>
        <w:suppressAutoHyphens/>
        <w:spacing w:before="240" w:after="24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E6">
        <w:rPr>
          <w:rFonts w:ascii="Times New Roman" w:hAnsi="Times New Roman" w:cs="Times New Roman"/>
          <w:sz w:val="24"/>
          <w:szCs w:val="24"/>
        </w:rPr>
        <w:t>Łączna liczba punktów</w:t>
      </w:r>
      <w:r w:rsidR="003E49BA">
        <w:rPr>
          <w:rFonts w:ascii="Times New Roman" w:hAnsi="Times New Roman" w:cs="Times New Roman"/>
          <w:sz w:val="24"/>
          <w:szCs w:val="24"/>
        </w:rPr>
        <w:t xml:space="preserve"> dla danej części</w:t>
      </w:r>
      <w:r w:rsidRPr="001661E6">
        <w:rPr>
          <w:rFonts w:ascii="Times New Roman" w:hAnsi="Times New Roman" w:cs="Times New Roman"/>
          <w:sz w:val="24"/>
          <w:szCs w:val="24"/>
        </w:rPr>
        <w:t xml:space="preserve"> = liczba punktów w kryterium </w:t>
      </w:r>
      <w:r w:rsidRPr="001661E6">
        <w:rPr>
          <w:rFonts w:ascii="Times New Roman" w:hAnsi="Times New Roman" w:cs="Times New Roman"/>
          <w:b/>
          <w:sz w:val="24"/>
          <w:szCs w:val="24"/>
        </w:rPr>
        <w:t>P1 + P2</w:t>
      </w:r>
      <w:r w:rsidR="003E49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40EAA" w14:textId="745AC316" w:rsidR="001661E6" w:rsidRDefault="009A598B" w:rsidP="003E49BA">
      <w:pPr>
        <w:pStyle w:val="Bezodstpw"/>
        <w:numPr>
          <w:ilvl w:val="2"/>
          <w:numId w:val="32"/>
        </w:numPr>
        <w:suppressAutoHyphens/>
        <w:spacing w:before="240" w:after="24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E6">
        <w:rPr>
          <w:rFonts w:ascii="Times New Roman" w:hAnsi="Times New Roman" w:cs="Times New Roman"/>
          <w:sz w:val="24"/>
          <w:szCs w:val="24"/>
        </w:rPr>
        <w:t xml:space="preserve">Punktu </w:t>
      </w:r>
      <w:r w:rsidR="003E49BA">
        <w:rPr>
          <w:rFonts w:ascii="Times New Roman" w:hAnsi="Times New Roman" w:cs="Times New Roman"/>
          <w:sz w:val="24"/>
          <w:szCs w:val="24"/>
        </w:rPr>
        <w:t xml:space="preserve">dla danej części </w:t>
      </w:r>
      <w:r w:rsidRPr="001661E6">
        <w:rPr>
          <w:rFonts w:ascii="Times New Roman" w:hAnsi="Times New Roman" w:cs="Times New Roman"/>
          <w:sz w:val="24"/>
          <w:szCs w:val="24"/>
        </w:rPr>
        <w:t xml:space="preserve">będą liczone z dokładnością </w:t>
      </w:r>
      <w:r w:rsidRPr="001661E6">
        <w:rPr>
          <w:rFonts w:ascii="Times New Roman" w:hAnsi="Times New Roman" w:cs="Times New Roman"/>
          <w:b/>
          <w:sz w:val="24"/>
          <w:szCs w:val="24"/>
          <w:u w:val="single"/>
        </w:rPr>
        <w:t>do dwóch miejsc po przecinku.</w:t>
      </w:r>
    </w:p>
    <w:p w14:paraId="2EA27DC4" w14:textId="0635FADC" w:rsidR="001661E6" w:rsidRDefault="009A598B" w:rsidP="003E49BA">
      <w:pPr>
        <w:pStyle w:val="Bezodstpw"/>
        <w:numPr>
          <w:ilvl w:val="2"/>
          <w:numId w:val="32"/>
        </w:numPr>
        <w:suppressAutoHyphens/>
        <w:spacing w:before="240" w:after="24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E6">
        <w:rPr>
          <w:rFonts w:ascii="Times New Roman" w:hAnsi="Times New Roman" w:cs="Times New Roman"/>
          <w:sz w:val="24"/>
          <w:szCs w:val="24"/>
        </w:rPr>
        <w:t xml:space="preserve">Maksymalna liczba punktów </w:t>
      </w:r>
      <w:r w:rsidR="003E49BA">
        <w:rPr>
          <w:rFonts w:ascii="Times New Roman" w:hAnsi="Times New Roman" w:cs="Times New Roman"/>
          <w:sz w:val="24"/>
          <w:szCs w:val="24"/>
        </w:rPr>
        <w:t xml:space="preserve">dla danej części </w:t>
      </w:r>
      <w:r w:rsidRPr="001661E6">
        <w:rPr>
          <w:rFonts w:ascii="Times New Roman" w:hAnsi="Times New Roman" w:cs="Times New Roman"/>
          <w:sz w:val="24"/>
          <w:szCs w:val="24"/>
        </w:rPr>
        <w:t xml:space="preserve">do zdobycia </w:t>
      </w:r>
      <w:r w:rsidRPr="001661E6">
        <w:rPr>
          <w:rFonts w:ascii="Times New Roman" w:hAnsi="Times New Roman" w:cs="Times New Roman"/>
          <w:b/>
          <w:sz w:val="24"/>
          <w:szCs w:val="24"/>
          <w:u w:val="single"/>
        </w:rPr>
        <w:t>łącznie wynosi 100 pkt.</w:t>
      </w:r>
    </w:p>
    <w:p w14:paraId="207E627E" w14:textId="5ADAF760" w:rsidR="009A598B" w:rsidRPr="001661E6" w:rsidRDefault="009A598B" w:rsidP="003E49BA">
      <w:pPr>
        <w:pStyle w:val="Bezodstpw"/>
        <w:numPr>
          <w:ilvl w:val="2"/>
          <w:numId w:val="32"/>
        </w:numPr>
        <w:suppressAutoHyphens/>
        <w:spacing w:before="240" w:after="24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E6">
        <w:rPr>
          <w:rFonts w:ascii="Times New Roman" w:hAnsi="Times New Roman" w:cs="Times New Roman"/>
          <w:sz w:val="24"/>
          <w:szCs w:val="24"/>
        </w:rPr>
        <w:t xml:space="preserve">Za najkorzystniejszą </w:t>
      </w:r>
      <w:r w:rsidR="003E49BA">
        <w:rPr>
          <w:rFonts w:ascii="Times New Roman" w:hAnsi="Times New Roman" w:cs="Times New Roman"/>
          <w:sz w:val="24"/>
          <w:szCs w:val="24"/>
        </w:rPr>
        <w:t xml:space="preserve"> dla danej części </w:t>
      </w:r>
      <w:r w:rsidRPr="001661E6">
        <w:rPr>
          <w:rFonts w:ascii="Times New Roman" w:hAnsi="Times New Roman" w:cs="Times New Roman"/>
          <w:sz w:val="24"/>
          <w:szCs w:val="24"/>
        </w:rPr>
        <w:t>zostanie uznana oferta, która uzyska największą ilość punktów</w:t>
      </w:r>
    </w:p>
    <w:p w14:paraId="5C412197" w14:textId="77777777" w:rsidR="001661E6" w:rsidRPr="00CD069B" w:rsidRDefault="001661E6" w:rsidP="00EF2450">
      <w:pPr>
        <w:pStyle w:val="Bezodstpw"/>
        <w:shd w:val="clear" w:color="auto" w:fill="D9D9D9" w:themeFill="background1" w:themeFillShade="D9"/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D069B">
        <w:rPr>
          <w:rFonts w:ascii="Times New Roman" w:hAnsi="Times New Roman" w:cs="Times New Roman"/>
          <w:b/>
          <w:i/>
          <w:sz w:val="28"/>
          <w:szCs w:val="24"/>
        </w:rPr>
        <w:t>POSTANOWIENIA OGÓLNE</w:t>
      </w:r>
    </w:p>
    <w:p w14:paraId="1193512B" w14:textId="6502E77C" w:rsidR="00B739C9" w:rsidRPr="0050384A" w:rsidRDefault="00120601" w:rsidP="00EF2450">
      <w:pPr>
        <w:pStyle w:val="Bezodstpw"/>
        <w:numPr>
          <w:ilvl w:val="0"/>
          <w:numId w:val="36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 xml:space="preserve">W toku badania i oceny ofert </w:t>
      </w:r>
      <w:r w:rsidRPr="0050384A">
        <w:rPr>
          <w:rFonts w:ascii="Times New Roman" w:hAnsi="Times New Roman" w:cs="Times New Roman"/>
          <w:b/>
          <w:sz w:val="24"/>
          <w:szCs w:val="24"/>
          <w:u w:val="single"/>
        </w:rPr>
        <w:t>Zamawiający może żądać od Wykonawców wyjaśnień dotyczą</w:t>
      </w:r>
      <w:r w:rsidR="00B72C44" w:rsidRPr="0050384A">
        <w:rPr>
          <w:rFonts w:ascii="Times New Roman" w:hAnsi="Times New Roman" w:cs="Times New Roman"/>
          <w:b/>
          <w:sz w:val="24"/>
          <w:szCs w:val="24"/>
          <w:u w:val="single"/>
        </w:rPr>
        <w:t>cych treści złożonych ofert</w:t>
      </w:r>
      <w:r w:rsidR="0050384A" w:rsidRPr="0050384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6094A45C" w14:textId="5B106546" w:rsidR="0050384A" w:rsidRPr="0050384A" w:rsidRDefault="0050384A" w:rsidP="00EF2450">
      <w:pPr>
        <w:pStyle w:val="Bezodstpw"/>
        <w:numPr>
          <w:ilvl w:val="0"/>
          <w:numId w:val="36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Zamawiaj</w:t>
      </w:r>
      <w:r w:rsidRPr="0050384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0384A">
        <w:rPr>
          <w:rFonts w:ascii="Times New Roman" w:hAnsi="Times New Roman" w:cs="Times New Roman"/>
          <w:sz w:val="24"/>
          <w:szCs w:val="24"/>
        </w:rPr>
        <w:t>cy poprawi w ofercie:</w:t>
      </w:r>
    </w:p>
    <w:p w14:paraId="417244C0" w14:textId="1474D0BC" w:rsidR="0050384A" w:rsidRPr="0050384A" w:rsidRDefault="0050384A" w:rsidP="005C53B3">
      <w:pPr>
        <w:pStyle w:val="Bezodstpw"/>
        <w:numPr>
          <w:ilvl w:val="0"/>
          <w:numId w:val="34"/>
        </w:numPr>
        <w:suppressAutoHyphens/>
        <w:spacing w:before="240" w:after="24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oczywiste omyłki pisarskie,</w:t>
      </w:r>
    </w:p>
    <w:p w14:paraId="57C43FBB" w14:textId="352DCB94" w:rsidR="0050384A" w:rsidRPr="0050384A" w:rsidRDefault="0050384A" w:rsidP="005C53B3">
      <w:pPr>
        <w:pStyle w:val="Bezodstpw"/>
        <w:numPr>
          <w:ilvl w:val="0"/>
          <w:numId w:val="34"/>
        </w:numPr>
        <w:suppressAutoHyphens/>
        <w:spacing w:before="240" w:after="24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lastRenderedPageBreak/>
        <w:t>oczywiste omyłki rachunkowe, z uwzgl</w:t>
      </w:r>
      <w:r w:rsidRPr="0050384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0384A">
        <w:rPr>
          <w:rFonts w:ascii="Times New Roman" w:hAnsi="Times New Roman" w:cs="Times New Roman"/>
          <w:sz w:val="24"/>
          <w:szCs w:val="24"/>
        </w:rPr>
        <w:t>dnieniem konsekwencji rachunkowych dokonanych poprawek,</w:t>
      </w:r>
    </w:p>
    <w:p w14:paraId="1ECDDBCD" w14:textId="5799C5F1" w:rsidR="0050384A" w:rsidRPr="0050384A" w:rsidRDefault="0050384A" w:rsidP="005C53B3">
      <w:pPr>
        <w:pStyle w:val="Bezodstpw"/>
        <w:numPr>
          <w:ilvl w:val="0"/>
          <w:numId w:val="34"/>
        </w:numPr>
        <w:suppressAutoHyphens/>
        <w:spacing w:before="240" w:after="24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414B85C4" w14:textId="00CFFD38" w:rsidR="0050384A" w:rsidRPr="0050384A" w:rsidRDefault="0050384A" w:rsidP="005C53B3">
      <w:pPr>
        <w:pStyle w:val="Bezodstpw"/>
        <w:suppressAutoHyphens/>
        <w:spacing w:before="240" w:after="24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- niezwłocznie zawiadamiaj</w:t>
      </w:r>
      <w:r w:rsidRPr="0050384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0384A">
        <w:rPr>
          <w:rFonts w:ascii="Times New Roman" w:hAnsi="Times New Roman" w:cs="Times New Roman"/>
          <w:sz w:val="24"/>
          <w:szCs w:val="24"/>
        </w:rPr>
        <w:t>c o tym Wykonawc</w:t>
      </w:r>
      <w:r w:rsidRPr="0050384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0384A">
        <w:rPr>
          <w:rFonts w:ascii="Times New Roman" w:hAnsi="Times New Roman" w:cs="Times New Roman"/>
          <w:sz w:val="24"/>
          <w:szCs w:val="24"/>
        </w:rPr>
        <w:t>, którego oferta została poprawiona</w:t>
      </w:r>
    </w:p>
    <w:p w14:paraId="7DC6CFD0" w14:textId="3ADA4987" w:rsidR="0050384A" w:rsidRPr="0050384A" w:rsidRDefault="0050384A" w:rsidP="00EF2450">
      <w:pPr>
        <w:pStyle w:val="Bezodstpw"/>
        <w:numPr>
          <w:ilvl w:val="0"/>
          <w:numId w:val="3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 xml:space="preserve">Jeżeli 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5038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384A">
        <w:rPr>
          <w:rFonts w:ascii="Times New Roman" w:hAnsi="Times New Roman" w:cs="Times New Roman"/>
          <w:sz w:val="24"/>
          <w:szCs w:val="24"/>
        </w:rPr>
        <w:t>.</w:t>
      </w:r>
    </w:p>
    <w:p w14:paraId="4F1F5D31" w14:textId="401E87C6" w:rsidR="0050384A" w:rsidRPr="0050384A" w:rsidRDefault="0050384A" w:rsidP="00EF2450">
      <w:pPr>
        <w:pStyle w:val="Bezodstpw"/>
        <w:numPr>
          <w:ilvl w:val="0"/>
          <w:numId w:val="3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Obowiązek wykazania, że oferta nie zawiera rażąco niskiej ceny spoczywa na Wykonawcy.</w:t>
      </w:r>
    </w:p>
    <w:p w14:paraId="0146F9BF" w14:textId="7643B815" w:rsidR="0050384A" w:rsidRPr="0050384A" w:rsidRDefault="0050384A" w:rsidP="00EF2450">
      <w:pPr>
        <w:pStyle w:val="Bezodstpw"/>
        <w:numPr>
          <w:ilvl w:val="0"/>
          <w:numId w:val="3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02E05DAB" w14:textId="30CA7347" w:rsidR="0050384A" w:rsidRPr="0050384A" w:rsidRDefault="0050384A" w:rsidP="00EF2450">
      <w:pPr>
        <w:pStyle w:val="Bezodstpw"/>
        <w:numPr>
          <w:ilvl w:val="0"/>
          <w:numId w:val="35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4A">
        <w:rPr>
          <w:rFonts w:ascii="Times New Roman" w:hAnsi="Times New Roman" w:cs="Times New Roman"/>
          <w:sz w:val="24"/>
          <w:szCs w:val="24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73C099CF" w14:textId="337AB923" w:rsidR="008B06BF" w:rsidRDefault="008B06BF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64886129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INFORMACJE O FORMALNOŚCIACH JAKIE POWINNY ZOSTAĆ DOPEŁNIONE PO WYBORZE OFERTY W CELU ZAWARCIA UMOWY W SPRAWIE ZAMÓWIENIA PUBLICZNEGO</w:t>
      </w:r>
      <w:bookmarkEnd w:id="22"/>
    </w:p>
    <w:p w14:paraId="1E56D21B" w14:textId="6442EC9F" w:rsidR="00610711" w:rsidRDefault="00610711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 w:rsidRPr="00335C23">
        <w:t xml:space="preserve">Zamawiający </w:t>
      </w:r>
      <w:r w:rsidRPr="005F0D3B">
        <w:t xml:space="preserve">zawrze umowę w sprawie zamówienia publicznego, w terminie i na zasadach określonych w art. 308 ust. 2 i 3 ustawy </w:t>
      </w:r>
      <w:proofErr w:type="spellStart"/>
      <w:r w:rsidRPr="005F0D3B">
        <w:t>Pzp</w:t>
      </w:r>
      <w:proofErr w:type="spellEnd"/>
      <w:r>
        <w:t>.</w:t>
      </w:r>
    </w:p>
    <w:p w14:paraId="03C724C9" w14:textId="5B5CFB11" w:rsidR="00610711" w:rsidRDefault="00610711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>
        <w:t>Zamawiający poinformuje Wykonawcę, któremu zostanie udzielone zamówienie, o miejscu i terminie zawarcia umowy.</w:t>
      </w:r>
    </w:p>
    <w:p w14:paraId="09DAF7BB" w14:textId="07529F10" w:rsidR="00610711" w:rsidRDefault="00610711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>
        <w:lastRenderedPageBreak/>
        <w:t xml:space="preserve">Przed zawarciem umowy </w:t>
      </w:r>
      <w:r w:rsidRPr="005F0D3B">
        <w:t>Wykonawca, na wezwanie Zamawiającego, zobowiązany jest do podania wszelkich informacji niezbędnych do wypełnienia treści umowy</w:t>
      </w:r>
      <w:r>
        <w:t>.</w:t>
      </w:r>
    </w:p>
    <w:p w14:paraId="305E8A11" w14:textId="217620AA" w:rsidR="00610711" w:rsidRDefault="00610711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 w:rsidRPr="008A0F54">
        <w:t xml:space="preserve">W </w:t>
      </w:r>
      <w:r w:rsidRPr="005F0D3B">
        <w:t>przypadku wyboru oferty Wykonawców wspólnie ubiegających się o udzielenie zamówienia, Wykonawcy ci, na wezwanie Zamawiającego, zobowiązani będą przed zawarciem umowy w sprawie zamówienia publicznego przedłożyć kopię umowy regulującej współpracę tych Wykonawców</w:t>
      </w:r>
      <w:r>
        <w:t>.</w:t>
      </w:r>
    </w:p>
    <w:p w14:paraId="35E36C71" w14:textId="18B61715" w:rsidR="00610711" w:rsidRDefault="00610711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 w:rsidRPr="00A832BE">
        <w:t>Jeżeli Wykonawca nie dopełni ww. formalności w wyznaczonym terminie, Zamawiający uzna, że zawarcie umowy w sprawie zamówienia publicznego stało się niemożliwe</w:t>
      </w:r>
      <w:r w:rsidR="005C53B3">
        <w:br/>
      </w:r>
      <w:r w:rsidRPr="00A832BE">
        <w:t xml:space="preserve">z przyczyn leżących po stronie Wykonawcy i będzie upoważniony do zatrzymania wadium na podstawie art. 98 ust. 6 pkt 3 ustawy </w:t>
      </w:r>
      <w:proofErr w:type="spellStart"/>
      <w:r w:rsidRPr="00A832BE">
        <w:t>Pzp</w:t>
      </w:r>
      <w:proofErr w:type="spellEnd"/>
      <w:r>
        <w:t>.</w:t>
      </w:r>
    </w:p>
    <w:p w14:paraId="0AE69B4A" w14:textId="77777777" w:rsidR="00B739C9" w:rsidRPr="00610711" w:rsidRDefault="00947537" w:rsidP="00EF2450">
      <w:pPr>
        <w:pStyle w:val="Akapitzlist"/>
        <w:numPr>
          <w:ilvl w:val="0"/>
          <w:numId w:val="37"/>
        </w:numPr>
        <w:suppressAutoHyphens/>
        <w:spacing w:line="360" w:lineRule="auto"/>
        <w:ind w:left="714" w:hanging="357"/>
        <w:jc w:val="both"/>
      </w:pPr>
      <w:r w:rsidRPr="00610711">
        <w:t xml:space="preserve">Wykonawca, którego oferta zostanie uznana za najkorzystniejszą </w:t>
      </w:r>
      <w:r w:rsidRPr="00610711">
        <w:rPr>
          <w:b/>
          <w:u w:val="single"/>
        </w:rPr>
        <w:t xml:space="preserve">przed podpisaniem umowy </w:t>
      </w:r>
      <w:r w:rsidR="00AD33F1" w:rsidRPr="00610711">
        <w:rPr>
          <w:b/>
          <w:u w:val="single"/>
        </w:rPr>
        <w:t>zobowiązany jest do przedłożenia</w:t>
      </w:r>
      <w:r w:rsidR="00AD33F1" w:rsidRPr="00610711">
        <w:t xml:space="preserve"> także:</w:t>
      </w:r>
    </w:p>
    <w:p w14:paraId="4BE02665" w14:textId="73870619" w:rsidR="00B739C9" w:rsidRDefault="00F95CE8" w:rsidP="00EF2450">
      <w:pPr>
        <w:pStyle w:val="Bezodstpw"/>
        <w:numPr>
          <w:ilvl w:val="1"/>
          <w:numId w:val="37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9C9">
        <w:rPr>
          <w:rFonts w:ascii="Times New Roman" w:hAnsi="Times New Roman" w:cs="Times New Roman"/>
          <w:b/>
          <w:bCs/>
          <w:sz w:val="24"/>
          <w:szCs w:val="24"/>
        </w:rPr>
        <w:t>Pełnomocnictwa</w:t>
      </w:r>
      <w:r w:rsidR="00947537" w:rsidRPr="00B739C9">
        <w:rPr>
          <w:rFonts w:ascii="Times New Roman" w:hAnsi="Times New Roman" w:cs="Times New Roman"/>
          <w:b/>
          <w:bCs/>
          <w:sz w:val="24"/>
          <w:szCs w:val="24"/>
        </w:rPr>
        <w:t xml:space="preserve"> do zawarcia umowy</w:t>
      </w:r>
      <w:r w:rsidR="00947537" w:rsidRPr="00B739C9">
        <w:rPr>
          <w:rFonts w:ascii="Times New Roman" w:hAnsi="Times New Roman" w:cs="Times New Roman"/>
          <w:bCs/>
          <w:sz w:val="24"/>
          <w:szCs w:val="24"/>
        </w:rPr>
        <w:t>, jeżeli nie wynika ono z treści oferty</w:t>
      </w:r>
      <w:r w:rsidR="002026B4" w:rsidRPr="00B739C9">
        <w:rPr>
          <w:rFonts w:ascii="Times New Roman" w:hAnsi="Times New Roman" w:cs="Times New Roman"/>
          <w:sz w:val="24"/>
          <w:szCs w:val="24"/>
        </w:rPr>
        <w:t>;</w:t>
      </w:r>
    </w:p>
    <w:p w14:paraId="712DD997" w14:textId="7C14BBFB" w:rsidR="00B739C9" w:rsidRDefault="00AD33F1" w:rsidP="00EF2450">
      <w:pPr>
        <w:pStyle w:val="Bezodstpw"/>
        <w:numPr>
          <w:ilvl w:val="1"/>
          <w:numId w:val="37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EE">
        <w:rPr>
          <w:rFonts w:ascii="Times New Roman" w:hAnsi="Times New Roman" w:cs="Times New Roman"/>
          <w:b/>
          <w:sz w:val="24"/>
          <w:szCs w:val="24"/>
        </w:rPr>
        <w:t>Umowy</w:t>
      </w:r>
      <w:r w:rsidR="00947537" w:rsidRPr="00AB0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4EE">
        <w:rPr>
          <w:rFonts w:ascii="Times New Roman" w:hAnsi="Times New Roman" w:cs="Times New Roman"/>
          <w:b/>
          <w:bCs/>
          <w:sz w:val="24"/>
          <w:szCs w:val="24"/>
        </w:rPr>
        <w:t>regulującej</w:t>
      </w:r>
      <w:r w:rsidR="00947537" w:rsidRPr="00AB04EE">
        <w:rPr>
          <w:rFonts w:ascii="Times New Roman" w:hAnsi="Times New Roman" w:cs="Times New Roman"/>
          <w:b/>
          <w:bCs/>
          <w:sz w:val="24"/>
          <w:szCs w:val="24"/>
        </w:rPr>
        <w:t xml:space="preserve"> współpracę</w:t>
      </w:r>
      <w:r w:rsidR="00947537" w:rsidRPr="00AB04EE">
        <w:rPr>
          <w:rFonts w:ascii="Times New Roman" w:hAnsi="Times New Roman" w:cs="Times New Roman"/>
          <w:bCs/>
          <w:sz w:val="24"/>
          <w:szCs w:val="24"/>
        </w:rPr>
        <w:t xml:space="preserve"> – w przypadku złożenia oferty przez wykonawców wspólnie ubiegających się o zamówienie</w:t>
      </w:r>
      <w:r w:rsidRPr="00AB04EE">
        <w:rPr>
          <w:rFonts w:ascii="Times New Roman" w:hAnsi="Times New Roman" w:cs="Times New Roman"/>
          <w:sz w:val="24"/>
          <w:szCs w:val="24"/>
        </w:rPr>
        <w:t>.</w:t>
      </w:r>
    </w:p>
    <w:p w14:paraId="07015B16" w14:textId="40C41019" w:rsidR="00B02DD7" w:rsidRPr="00AB04EE" w:rsidRDefault="00B02DD7" w:rsidP="00EF2450">
      <w:pPr>
        <w:pStyle w:val="Bezodstpw"/>
        <w:numPr>
          <w:ilvl w:val="1"/>
          <w:numId w:val="37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EE">
        <w:rPr>
          <w:rFonts w:ascii="Times New Roman" w:hAnsi="Times New Roman" w:cs="Times New Roman"/>
          <w:b/>
          <w:sz w:val="24"/>
          <w:szCs w:val="24"/>
        </w:rPr>
        <w:t xml:space="preserve">Wzoru dokumentu zabezpieczenia należytego wykonania umowy </w:t>
      </w:r>
      <w:r w:rsidRPr="00AB04EE">
        <w:rPr>
          <w:rFonts w:ascii="Times New Roman" w:hAnsi="Times New Roman" w:cs="Times New Roman"/>
          <w:sz w:val="24"/>
          <w:szCs w:val="24"/>
        </w:rPr>
        <w:t xml:space="preserve">celem akceptacji </w:t>
      </w:r>
      <w:r w:rsidR="00154374">
        <w:rPr>
          <w:rFonts w:ascii="Times New Roman" w:hAnsi="Times New Roman" w:cs="Times New Roman"/>
          <w:sz w:val="24"/>
          <w:szCs w:val="24"/>
        </w:rPr>
        <w:t>–</w:t>
      </w:r>
      <w:r w:rsidRPr="00AB04EE">
        <w:rPr>
          <w:rFonts w:ascii="Times New Roman" w:hAnsi="Times New Roman" w:cs="Times New Roman"/>
          <w:sz w:val="24"/>
          <w:szCs w:val="24"/>
        </w:rPr>
        <w:t xml:space="preserve"> w</w:t>
      </w:r>
      <w:r w:rsidR="00154374">
        <w:rPr>
          <w:rFonts w:ascii="Times New Roman" w:hAnsi="Times New Roman" w:cs="Times New Roman"/>
          <w:sz w:val="24"/>
          <w:szCs w:val="24"/>
        </w:rPr>
        <w:t> </w:t>
      </w:r>
      <w:r w:rsidRPr="00AB04EE">
        <w:rPr>
          <w:rFonts w:ascii="Times New Roman" w:hAnsi="Times New Roman" w:cs="Times New Roman"/>
          <w:sz w:val="24"/>
          <w:szCs w:val="24"/>
        </w:rPr>
        <w:t xml:space="preserve">przypadku, gdy zabezpieczenie </w:t>
      </w:r>
      <w:r w:rsidRPr="00AB04EE">
        <w:rPr>
          <w:rFonts w:ascii="Times New Roman" w:hAnsi="Times New Roman" w:cs="Times New Roman"/>
          <w:sz w:val="24"/>
        </w:rPr>
        <w:t>należytego wykonania umowy jest wnoszone w innej formie niż pieniężna</w:t>
      </w:r>
      <w:r w:rsidR="00F47661" w:rsidRPr="00AB04EE">
        <w:rPr>
          <w:rFonts w:ascii="Times New Roman" w:hAnsi="Times New Roman" w:cs="Times New Roman"/>
          <w:sz w:val="24"/>
        </w:rPr>
        <w:t xml:space="preserve"> – jeżeli dotyczy, </w:t>
      </w:r>
    </w:p>
    <w:p w14:paraId="5A101DC1" w14:textId="77777777" w:rsidR="008B06BF" w:rsidRPr="00905A18" w:rsidRDefault="008B06BF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64886130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WYMAGANIA DOTYCZĄCE ZABEZPIECZENIA NALEŻYTEGO WYKONANIA UMOWY</w:t>
      </w:r>
      <w:bookmarkEnd w:id="23"/>
    </w:p>
    <w:p w14:paraId="375248E2" w14:textId="38626B75" w:rsidR="009456BE" w:rsidRDefault="008542F3" w:rsidP="00EF2450">
      <w:pPr>
        <w:pStyle w:val="Bezodstpw"/>
        <w:suppressAutoHyphens/>
        <w:spacing w:after="120" w:line="360" w:lineRule="auto"/>
        <w:rPr>
          <w:rFonts w:ascii="Times New Roman" w:hAnsi="Times New Roman" w:cs="Times New Roman"/>
          <w:sz w:val="24"/>
        </w:rPr>
      </w:pPr>
      <w:r w:rsidRPr="00093DBD">
        <w:rPr>
          <w:rFonts w:ascii="Times New Roman" w:hAnsi="Times New Roman" w:cs="Times New Roman"/>
          <w:sz w:val="24"/>
        </w:rPr>
        <w:t>Zamawiający</w:t>
      </w:r>
      <w:r w:rsidR="008A3627">
        <w:rPr>
          <w:rFonts w:ascii="Times New Roman" w:hAnsi="Times New Roman" w:cs="Times New Roman"/>
          <w:sz w:val="24"/>
        </w:rPr>
        <w:t xml:space="preserve"> nie</w:t>
      </w:r>
      <w:r w:rsidRPr="00093DBD">
        <w:rPr>
          <w:rFonts w:ascii="Times New Roman" w:hAnsi="Times New Roman" w:cs="Times New Roman"/>
          <w:sz w:val="24"/>
        </w:rPr>
        <w:t xml:space="preserve"> wymaga wniesienia zabezpieczenia należytego wykonania umowy.</w:t>
      </w:r>
    </w:p>
    <w:p w14:paraId="516063D8" w14:textId="2CCD382C" w:rsidR="00677B0C" w:rsidRPr="00677B0C" w:rsidRDefault="00905A1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64886131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PROJEKTOWANE POSTANOWIENIA UMOWY W SPRAWIE ZAMÓWIENIA PUBLICZNEGO, KTÓRE ZOSTANĄ WPROWADZONE DO TREŚCI TEJ UMOWY</w:t>
      </w:r>
      <w:bookmarkEnd w:id="24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C3BAC53" w14:textId="373B5040" w:rsidR="004E7CBB" w:rsidRDefault="00677B0C" w:rsidP="00EF2450">
      <w:pPr>
        <w:pStyle w:val="Bezodstpw"/>
        <w:numPr>
          <w:ilvl w:val="0"/>
          <w:numId w:val="10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 zawiera w</w:t>
      </w:r>
      <w:r w:rsidR="00AD33F1" w:rsidRPr="00093DBD">
        <w:rPr>
          <w:rFonts w:ascii="Times New Roman" w:hAnsi="Times New Roman" w:cs="Times New Roman"/>
          <w:sz w:val="24"/>
          <w:szCs w:val="24"/>
        </w:rPr>
        <w:t xml:space="preserve">zór umowy – </w:t>
      </w:r>
      <w:r w:rsidR="00AD33F1" w:rsidRPr="00F4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AD33F1"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1066A9"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F47661" w:rsidRPr="0010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F47661" w:rsidRPr="00F4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SWZ</w:t>
      </w:r>
      <w:r w:rsidR="00AD33F1" w:rsidRPr="009E5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51070" w14:textId="1B382837" w:rsidR="00677B0C" w:rsidRDefault="00677B0C" w:rsidP="00EF2450">
      <w:pPr>
        <w:pStyle w:val="Bezodstpw"/>
        <w:numPr>
          <w:ilvl w:val="0"/>
          <w:numId w:val="10"/>
        </w:numPr>
        <w:suppressAutoHyphens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dopuszcza możliwość dokonania zmiany treści umowy zgodnie</w:t>
      </w:r>
      <w:r w:rsidR="001066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postanowieniami projektu umowy. </w:t>
      </w:r>
    </w:p>
    <w:p w14:paraId="2E0C7B9F" w14:textId="6DAE464C" w:rsidR="00EB52E8" w:rsidRDefault="00EB52E8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64886132"/>
      <w:r w:rsidRPr="00905A18">
        <w:rPr>
          <w:rFonts w:ascii="Times New Roman" w:hAnsi="Times New Roman" w:cs="Times New Roman"/>
          <w:b/>
          <w:color w:val="auto"/>
          <w:sz w:val="28"/>
          <w:szCs w:val="28"/>
        </w:rPr>
        <w:t>ŚRODKI OCHRONY PRAWNEJ</w:t>
      </w:r>
      <w:bookmarkEnd w:id="25"/>
    </w:p>
    <w:p w14:paraId="23F9D864" w14:textId="7955B25C" w:rsidR="00936212" w:rsidRPr="00936212" w:rsidRDefault="00936212" w:rsidP="00EF2450">
      <w:pPr>
        <w:suppressAutoHyphens/>
        <w:spacing w:line="360" w:lineRule="auto"/>
      </w:pPr>
      <w:r w:rsidRPr="00936212">
        <w:t xml:space="preserve">Wykonawcom, a także innemu podmiotowi, jeżeli ma lub miał interes w uzyskaniu zamówienia oraz poniósł lub może ponieść szkodę w wyniku naruszenia przez zamawiającego przepisów ustawy </w:t>
      </w:r>
      <w:proofErr w:type="spellStart"/>
      <w:r w:rsidRPr="00936212">
        <w:t>Pzp</w:t>
      </w:r>
      <w:proofErr w:type="spellEnd"/>
      <w:r w:rsidRPr="00936212">
        <w:t xml:space="preserve">, przysługują środki ochrony prawnej na zasadach przewidzianych w art. 505 – 590 ustawy </w:t>
      </w:r>
      <w:proofErr w:type="spellStart"/>
      <w:r w:rsidRPr="00936212">
        <w:t>Pzp</w:t>
      </w:r>
      <w:proofErr w:type="spellEnd"/>
      <w:r w:rsidRPr="00936212">
        <w:t>.</w:t>
      </w:r>
    </w:p>
    <w:p w14:paraId="419FBE7C" w14:textId="3822B4F9" w:rsidR="00B72BFF" w:rsidRPr="008F0175" w:rsidRDefault="00B72BFF" w:rsidP="00EF2450">
      <w:pPr>
        <w:pStyle w:val="Nagwek1"/>
        <w:numPr>
          <w:ilvl w:val="0"/>
          <w:numId w:val="1"/>
        </w:numPr>
        <w:shd w:val="clear" w:color="auto" w:fill="F2F2F2" w:themeFill="background1" w:themeFillShade="F2"/>
        <w:suppressAutoHyphens/>
        <w:spacing w:before="600" w:after="60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64886133"/>
      <w:r w:rsidRPr="008F0175">
        <w:rPr>
          <w:rFonts w:ascii="Times New Roman" w:hAnsi="Times New Roman" w:cs="Times New Roman"/>
          <w:b/>
          <w:color w:val="auto"/>
          <w:sz w:val="28"/>
          <w:szCs w:val="28"/>
        </w:rPr>
        <w:t>KLAZULA INFORMACYJNA RODO</w:t>
      </w:r>
      <w:bookmarkEnd w:id="26"/>
    </w:p>
    <w:p w14:paraId="7BA33A5C" w14:textId="77777777" w:rsidR="005C53B3" w:rsidRDefault="005C53B3" w:rsidP="005C53B3">
      <w:pPr>
        <w:suppressAutoHyphens/>
        <w:spacing w:before="240" w:after="240" w:line="360" w:lineRule="auto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4002D69B" w14:textId="61EE5EE5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1) Administratorem Państwa danych osobowych jest Przedszkole Publiczne w Boguchwale, </w:t>
      </w:r>
      <w:r>
        <w:br/>
        <w:t xml:space="preserve">ul. Techniczna 1a 36-040 Boguchwała </w:t>
      </w:r>
    </w:p>
    <w:p w14:paraId="47EFC376" w14:textId="77777777" w:rsidR="005C53B3" w:rsidRDefault="005C53B3" w:rsidP="005C53B3">
      <w:pPr>
        <w:suppressAutoHyphens/>
        <w:spacing w:before="240" w:after="240" w:line="360" w:lineRule="auto"/>
        <w:jc w:val="both"/>
      </w:pPr>
      <w:r>
        <w:t>2) Dane kontaktowe inspektora ochrony danych: e-mail: iod@boguchwala.pl</w:t>
      </w:r>
    </w:p>
    <w:p w14:paraId="542A66D3" w14:textId="77777777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3) Państwa dane osobowe przetwarzane będą na podstawie art. 6 ust. 1 lit. c RODO w celu przeprowadzenia postepowania o udzielenie zamówienia publicznego na podstawie </w:t>
      </w:r>
      <w:proofErr w:type="spellStart"/>
      <w:r>
        <w:t>Pzp</w:t>
      </w:r>
      <w:proofErr w:type="spellEnd"/>
      <w:r>
        <w:t xml:space="preserve">. </w:t>
      </w:r>
    </w:p>
    <w:p w14:paraId="79B78823" w14:textId="77777777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4) Odbiorcami Państwa danych osobowych będą wyłącznie podmioty uprawnione do uzyskania danych osobowych na podstawie przepisów prawa.  </w:t>
      </w:r>
    </w:p>
    <w:p w14:paraId="10EE9E9A" w14:textId="77777777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5) Państwa dane osobowe przechowywane będą w czasie określonym przepisami prawa, zgodnie z instrukcją kancelaryjną i przepisami prawa. </w:t>
      </w:r>
    </w:p>
    <w:p w14:paraId="2D474566" w14:textId="77777777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6) Obowiązek podania przez Państwa danych osobowych bezpośrednio Państwa dotyczących jest wymogiem ustawowym określonym w przepisach </w:t>
      </w:r>
      <w:proofErr w:type="spellStart"/>
      <w:r>
        <w:t>Pzp</w:t>
      </w:r>
      <w:proofErr w:type="spellEnd"/>
      <w:r>
        <w:t xml:space="preserve">, związanym z udziałem w postępowaniu </w:t>
      </w:r>
      <w:r>
        <w:lastRenderedPageBreak/>
        <w:t xml:space="preserve">o udzielenie zamówienia publicznego. Konsekwencje niepodania określonych danych wynikają z </w:t>
      </w:r>
      <w:proofErr w:type="spellStart"/>
      <w:r>
        <w:t>Pzp</w:t>
      </w:r>
      <w:proofErr w:type="spellEnd"/>
      <w:r>
        <w:t xml:space="preserve">.   </w:t>
      </w:r>
    </w:p>
    <w:p w14:paraId="223E3086" w14:textId="77777777" w:rsidR="005C53B3" w:rsidRDefault="005C53B3" w:rsidP="005C53B3">
      <w:pPr>
        <w:suppressAutoHyphens/>
        <w:spacing w:before="240" w:after="240" w:line="360" w:lineRule="auto"/>
        <w:ind w:left="284" w:hanging="284"/>
        <w:jc w:val="both"/>
      </w:pPr>
      <w:r>
        <w:t xml:space="preserve">7) W odniesieniu do Państwa danych osobowych decyzje nie będą podejmowane w sposób zautomatyzowany, stosowanie do art. 22 RODO. </w:t>
      </w:r>
    </w:p>
    <w:p w14:paraId="46D84FAF" w14:textId="77777777" w:rsidR="005C53B3" w:rsidRDefault="005C53B3" w:rsidP="005C53B3">
      <w:pPr>
        <w:suppressAutoHyphens/>
        <w:spacing w:before="240" w:after="240" w:line="360" w:lineRule="auto"/>
        <w:jc w:val="both"/>
      </w:pPr>
      <w:r>
        <w:t xml:space="preserve">8) Posiadają Państwo: </w:t>
      </w:r>
    </w:p>
    <w:p w14:paraId="7375BF98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 xml:space="preserve">a) na podstawie art. 15 RODO prawo dostępu do danych osobowych Państwa dotyczących; </w:t>
      </w:r>
    </w:p>
    <w:p w14:paraId="07440DF4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 xml:space="preserve">b) na podstawie art. 16 RODO prawo do sprostowania Państwa danych osobowych *; </w:t>
      </w:r>
    </w:p>
    <w:p w14:paraId="10BB5DEC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>c) na podstawie art. 18 RODO prawo żądania od administratora ograniczenia przetwarzania danych osobowych z zastrzeżeniem przypadków, o których mowa w art. 18 ust. 2 RODO **;   d) prawo do wniesienia skargi do Prezesa Urzędu Ochrony Danych Osobowych, gdy uznają Państwo, że przetwarzanie danych osobowych Państwa dotyczących narusza przepisy RODO;</w:t>
      </w:r>
    </w:p>
    <w:p w14:paraId="58D7F420" w14:textId="7F0EDB55" w:rsidR="005C53B3" w:rsidRDefault="005C53B3" w:rsidP="005C53B3">
      <w:pPr>
        <w:suppressAutoHyphens/>
        <w:spacing w:before="240" w:after="240" w:line="360" w:lineRule="auto"/>
        <w:jc w:val="both"/>
      </w:pPr>
      <w:r>
        <w:t xml:space="preserve"> 9) Nie przysługuje Państwu:</w:t>
      </w:r>
    </w:p>
    <w:p w14:paraId="6FBD4916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 xml:space="preserve"> a) w związku z art. 17 ust. 3 lit. b, d lub e RODO prawo do usunięcia danych osobowych; </w:t>
      </w:r>
    </w:p>
    <w:p w14:paraId="4BA9CC8C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 xml:space="preserve">b) prawo do przenoszenia danych osobowych, o którym mowa w art. 20 RODO; </w:t>
      </w:r>
    </w:p>
    <w:p w14:paraId="4C1904EE" w14:textId="77777777" w:rsidR="005C53B3" w:rsidRDefault="005C53B3" w:rsidP="005C53B3">
      <w:pPr>
        <w:suppressAutoHyphens/>
        <w:spacing w:before="240" w:after="240" w:line="360" w:lineRule="auto"/>
        <w:ind w:left="567" w:hanging="283"/>
        <w:jc w:val="both"/>
      </w:pPr>
      <w:r>
        <w:t xml:space="preserve">c) na podstawie art. 21 RODO prawo sprzeciwu, wobec przetwarzania danych osobowych, gdyż podstawą prawną przetwarzania Państwa danych osobowych jest art. 6 ust. 1 lit. c RODO.  </w:t>
      </w:r>
    </w:p>
    <w:p w14:paraId="78013959" w14:textId="77777777" w:rsidR="005C53B3" w:rsidRDefault="005C53B3" w:rsidP="005C53B3">
      <w:pPr>
        <w:suppressAutoHyphens/>
        <w:spacing w:before="240" w:after="240" w:line="360" w:lineRule="auto"/>
        <w:jc w:val="both"/>
      </w:pPr>
      <w:r>
        <w:t xml:space="preserve">* Wyjaśnienie: skorzystanie z prawa do sprostowania nie może skutkować zmianą wyniku postępowania o udzielenie zamówienia publicznego ani zmianą postanowień umowy w zakresie niezgodnym z </w:t>
      </w:r>
      <w:proofErr w:type="spellStart"/>
      <w:r>
        <w:t>Pzp</w:t>
      </w:r>
      <w:proofErr w:type="spellEnd"/>
      <w:r>
        <w:t xml:space="preserve"> oraz nie może naruszać integralności protokołu oraz jego załączników. </w:t>
      </w:r>
    </w:p>
    <w:p w14:paraId="1B286765" w14:textId="6201F3B5" w:rsidR="008F0175" w:rsidRPr="008F0175" w:rsidRDefault="005C53B3" w:rsidP="005C53B3">
      <w:pPr>
        <w:suppressAutoHyphens/>
        <w:spacing w:before="240" w:after="240" w:line="360" w:lineRule="auto"/>
        <w:jc w:val="both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F0175" w:rsidRPr="008F0175" w:rsidSect="008C3F5B">
      <w:headerReference w:type="default" r:id="rId19"/>
      <w:footerReference w:type="default" r:id="rId20"/>
      <w:pgSz w:w="11906" w:h="16838"/>
      <w:pgMar w:top="1134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5D12" w14:textId="77777777" w:rsidR="00B549EC" w:rsidRDefault="00B549EC" w:rsidP="008824F0">
      <w:r>
        <w:separator/>
      </w:r>
    </w:p>
  </w:endnote>
  <w:endnote w:type="continuationSeparator" w:id="0">
    <w:p w14:paraId="2CB5C16F" w14:textId="77777777" w:rsidR="00B549EC" w:rsidRDefault="00B549EC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515914"/>
      <w:docPartObj>
        <w:docPartGallery w:val="Page Numbers (Bottom of Page)"/>
        <w:docPartUnique/>
      </w:docPartObj>
    </w:sdtPr>
    <w:sdtEndPr/>
    <w:sdtContent>
      <w:p w14:paraId="01611BD9" w14:textId="7FB2D964" w:rsidR="0011414A" w:rsidRPr="00FA77C1" w:rsidRDefault="0011414A" w:rsidP="00B9670B">
        <w:pPr>
          <w:pStyle w:val="Stopka"/>
          <w:rPr>
            <w:i/>
          </w:rPr>
        </w:pPr>
        <w:r w:rsidRPr="003D6F3F">
          <w:rPr>
            <w:b/>
            <w:i/>
          </w:rPr>
          <w:t>Znak sprawy</w:t>
        </w:r>
        <w:r w:rsidRPr="003D6F3F">
          <w:rPr>
            <w:i/>
          </w:rPr>
          <w:t xml:space="preserve">: </w:t>
        </w:r>
        <w:r w:rsidRPr="00FA77C1">
          <w:rPr>
            <w:i/>
          </w:rPr>
          <w:t>PPB-34.343.1.202</w:t>
        </w:r>
        <w:r w:rsidR="005165DD">
          <w:rPr>
            <w:i/>
          </w:rPr>
          <w:t>2</w:t>
        </w:r>
        <w:r>
          <w:rPr>
            <w:i/>
          </w:rPr>
          <w:t xml:space="preserve">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0715">
          <w:rPr>
            <w:noProof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AEC0A" w14:textId="77777777" w:rsidR="00B549EC" w:rsidRDefault="00B549EC" w:rsidP="008824F0">
      <w:r>
        <w:separator/>
      </w:r>
    </w:p>
  </w:footnote>
  <w:footnote w:type="continuationSeparator" w:id="0">
    <w:p w14:paraId="6CD45EA8" w14:textId="77777777" w:rsidR="00B549EC" w:rsidRDefault="00B549EC" w:rsidP="0088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84C6" w14:textId="494398E2" w:rsidR="0011414A" w:rsidRDefault="0011414A" w:rsidP="003228AE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C30"/>
    <w:multiLevelType w:val="multilevel"/>
    <w:tmpl w:val="3B36D4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4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92159C"/>
    <w:multiLevelType w:val="hybridMultilevel"/>
    <w:tmpl w:val="485C6BC2"/>
    <w:lvl w:ilvl="0" w:tplc="63B0DF40">
      <w:start w:val="2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669B"/>
    <w:multiLevelType w:val="hybridMultilevel"/>
    <w:tmpl w:val="D63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0C3154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04D6"/>
    <w:multiLevelType w:val="hybridMultilevel"/>
    <w:tmpl w:val="E856E754"/>
    <w:lvl w:ilvl="0" w:tplc="325C7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2780D"/>
    <w:multiLevelType w:val="multilevel"/>
    <w:tmpl w:val="1BD417EA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387A3F"/>
    <w:multiLevelType w:val="hybridMultilevel"/>
    <w:tmpl w:val="12582C40"/>
    <w:lvl w:ilvl="0" w:tplc="F5C29D46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82207"/>
    <w:multiLevelType w:val="multilevel"/>
    <w:tmpl w:val="2D266C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080E30"/>
    <w:multiLevelType w:val="multilevel"/>
    <w:tmpl w:val="B29200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61E35B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9F0DBC"/>
    <w:multiLevelType w:val="multilevel"/>
    <w:tmpl w:val="1BD417E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8A3608"/>
    <w:multiLevelType w:val="hybridMultilevel"/>
    <w:tmpl w:val="219CE2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04146D"/>
    <w:multiLevelType w:val="hybridMultilevel"/>
    <w:tmpl w:val="8062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CB83CCF"/>
    <w:multiLevelType w:val="hybridMultilevel"/>
    <w:tmpl w:val="03288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A6777C"/>
    <w:multiLevelType w:val="hybridMultilevel"/>
    <w:tmpl w:val="2ECCCA7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E175794"/>
    <w:multiLevelType w:val="multilevel"/>
    <w:tmpl w:val="E0523EB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741A55"/>
    <w:multiLevelType w:val="multilevel"/>
    <w:tmpl w:val="2D266C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6A0678"/>
    <w:multiLevelType w:val="hybridMultilevel"/>
    <w:tmpl w:val="2C2E2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51527"/>
    <w:multiLevelType w:val="hybridMultilevel"/>
    <w:tmpl w:val="C1BCEFBA"/>
    <w:lvl w:ilvl="0" w:tplc="2DCE8ABC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A11100"/>
    <w:multiLevelType w:val="multilevel"/>
    <w:tmpl w:val="2B6AF5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C860E0"/>
    <w:multiLevelType w:val="hybridMultilevel"/>
    <w:tmpl w:val="74463D6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2D529C2"/>
    <w:multiLevelType w:val="hybridMultilevel"/>
    <w:tmpl w:val="4BEC0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064534"/>
    <w:multiLevelType w:val="hybridMultilevel"/>
    <w:tmpl w:val="B7862E3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454400B1"/>
    <w:multiLevelType w:val="multilevel"/>
    <w:tmpl w:val="F2ECF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5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17833FE"/>
    <w:multiLevelType w:val="hybridMultilevel"/>
    <w:tmpl w:val="7108DD2C"/>
    <w:lvl w:ilvl="0" w:tplc="9CC494BA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861821"/>
    <w:multiLevelType w:val="hybridMultilevel"/>
    <w:tmpl w:val="E1CE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B2B"/>
    <w:multiLevelType w:val="hybridMultilevel"/>
    <w:tmpl w:val="A318721A"/>
    <w:lvl w:ilvl="0" w:tplc="AEE07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186F94"/>
    <w:multiLevelType w:val="hybridMultilevel"/>
    <w:tmpl w:val="C5668F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E967111"/>
    <w:multiLevelType w:val="hybridMultilevel"/>
    <w:tmpl w:val="DD26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96E84"/>
    <w:multiLevelType w:val="multilevel"/>
    <w:tmpl w:val="64A232F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1682275"/>
    <w:multiLevelType w:val="multilevel"/>
    <w:tmpl w:val="6D409E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7004661"/>
    <w:multiLevelType w:val="hybridMultilevel"/>
    <w:tmpl w:val="8DD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6B696085"/>
    <w:multiLevelType w:val="hybridMultilevel"/>
    <w:tmpl w:val="423A0CFC"/>
    <w:lvl w:ilvl="0" w:tplc="7806E0F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2CB56">
      <w:start w:val="1"/>
      <w:numFmt w:val="lowerLetter"/>
      <w:lvlText w:val="%2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4B35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E2E3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80BD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DC8CE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EAD5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80A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6C4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1E0889"/>
    <w:multiLevelType w:val="hybridMultilevel"/>
    <w:tmpl w:val="E8ACC760"/>
    <w:lvl w:ilvl="0" w:tplc="4A62E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E5936"/>
    <w:multiLevelType w:val="hybridMultilevel"/>
    <w:tmpl w:val="721E4844"/>
    <w:lvl w:ilvl="0" w:tplc="66B466D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418008C"/>
    <w:multiLevelType w:val="hybridMultilevel"/>
    <w:tmpl w:val="2EAE431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4B754D8"/>
    <w:multiLevelType w:val="hybridMultilevel"/>
    <w:tmpl w:val="AECE7F9C"/>
    <w:lvl w:ilvl="0" w:tplc="EBDE3F70">
      <w:start w:val="1"/>
      <w:numFmt w:val="decimal"/>
      <w:lvlText w:val="%1."/>
      <w:lvlJc w:val="left"/>
      <w:pPr>
        <w:ind w:left="95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8F00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62F28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AAE0C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2AF08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E7434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04AB1E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E4C28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3BC2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8A0383"/>
    <w:multiLevelType w:val="hybridMultilevel"/>
    <w:tmpl w:val="BC10696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9807A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F9212D"/>
    <w:multiLevelType w:val="hybridMultilevel"/>
    <w:tmpl w:val="FFA05B2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90C02"/>
    <w:multiLevelType w:val="multilevel"/>
    <w:tmpl w:val="ED940DB6"/>
    <w:lvl w:ilvl="0">
      <w:start w:val="1"/>
      <w:numFmt w:val="upperRoman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4">
    <w:nsid w:val="7D502BCE"/>
    <w:multiLevelType w:val="hybridMultilevel"/>
    <w:tmpl w:val="2E9EF3A2"/>
    <w:lvl w:ilvl="0" w:tplc="00121746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E86448"/>
    <w:multiLevelType w:val="hybridMultilevel"/>
    <w:tmpl w:val="C70CA72C"/>
    <w:lvl w:ilvl="0" w:tplc="BD2A7EE8">
      <w:start w:val="5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A221C">
      <w:start w:val="1"/>
      <w:numFmt w:val="decimal"/>
      <w:lvlText w:val="%2)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8DCC0">
      <w:start w:val="1"/>
      <w:numFmt w:val="lowerLetter"/>
      <w:lvlText w:val="%3)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2C03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D0263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5C3A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B8462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4C7B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2494E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3028D9"/>
    <w:multiLevelType w:val="hybridMultilevel"/>
    <w:tmpl w:val="6862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357C6"/>
    <w:multiLevelType w:val="hybridMultilevel"/>
    <w:tmpl w:val="39445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31"/>
  </w:num>
  <w:num w:numId="3">
    <w:abstractNumId w:val="44"/>
  </w:num>
  <w:num w:numId="4">
    <w:abstractNumId w:val="32"/>
  </w:num>
  <w:num w:numId="5">
    <w:abstractNumId w:val="2"/>
  </w:num>
  <w:num w:numId="6">
    <w:abstractNumId w:val="16"/>
  </w:num>
  <w:num w:numId="7">
    <w:abstractNumId w:val="15"/>
  </w:num>
  <w:num w:numId="8">
    <w:abstractNumId w:val="19"/>
  </w:num>
  <w:num w:numId="9">
    <w:abstractNumId w:val="7"/>
  </w:num>
  <w:num w:numId="10">
    <w:abstractNumId w:val="20"/>
  </w:num>
  <w:num w:numId="11">
    <w:abstractNumId w:val="26"/>
  </w:num>
  <w:num w:numId="12">
    <w:abstractNumId w:val="8"/>
  </w:num>
  <w:num w:numId="13">
    <w:abstractNumId w:val="25"/>
  </w:num>
  <w:num w:numId="14">
    <w:abstractNumId w:val="4"/>
  </w:num>
  <w:num w:numId="15">
    <w:abstractNumId w:val="9"/>
  </w:num>
  <w:num w:numId="16">
    <w:abstractNumId w:val="3"/>
  </w:num>
  <w:num w:numId="17">
    <w:abstractNumId w:val="11"/>
  </w:num>
  <w:num w:numId="18">
    <w:abstractNumId w:val="21"/>
  </w:num>
  <w:num w:numId="19">
    <w:abstractNumId w:val="41"/>
  </w:num>
  <w:num w:numId="20">
    <w:abstractNumId w:val="34"/>
  </w:num>
  <w:num w:numId="21">
    <w:abstractNumId w:val="33"/>
  </w:num>
  <w:num w:numId="22">
    <w:abstractNumId w:val="39"/>
  </w:num>
  <w:num w:numId="23">
    <w:abstractNumId w:val="29"/>
  </w:num>
  <w:num w:numId="24">
    <w:abstractNumId w:val="10"/>
  </w:num>
  <w:num w:numId="25">
    <w:abstractNumId w:val="27"/>
  </w:num>
  <w:num w:numId="26">
    <w:abstractNumId w:val="18"/>
  </w:num>
  <w:num w:numId="27">
    <w:abstractNumId w:val="47"/>
  </w:num>
  <w:num w:numId="28">
    <w:abstractNumId w:val="12"/>
  </w:num>
  <w:num w:numId="29">
    <w:abstractNumId w:val="36"/>
  </w:num>
  <w:num w:numId="30">
    <w:abstractNumId w:val="1"/>
  </w:num>
  <w:num w:numId="31">
    <w:abstractNumId w:val="0"/>
  </w:num>
  <w:num w:numId="32">
    <w:abstractNumId w:val="17"/>
  </w:num>
  <w:num w:numId="33">
    <w:abstractNumId w:val="5"/>
  </w:num>
  <w:num w:numId="34">
    <w:abstractNumId w:val="38"/>
  </w:num>
  <w:num w:numId="35">
    <w:abstractNumId w:val="37"/>
  </w:num>
  <w:num w:numId="36">
    <w:abstractNumId w:val="6"/>
  </w:num>
  <w:num w:numId="37">
    <w:abstractNumId w:val="24"/>
  </w:num>
  <w:num w:numId="38">
    <w:abstractNumId w:val="35"/>
  </w:num>
  <w:num w:numId="39">
    <w:abstractNumId w:val="45"/>
  </w:num>
  <w:num w:numId="40">
    <w:abstractNumId w:val="42"/>
  </w:num>
  <w:num w:numId="41">
    <w:abstractNumId w:val="22"/>
  </w:num>
  <w:num w:numId="42">
    <w:abstractNumId w:val="40"/>
  </w:num>
  <w:num w:numId="43">
    <w:abstractNumId w:val="23"/>
  </w:num>
  <w:num w:numId="44">
    <w:abstractNumId w:val="46"/>
  </w:num>
  <w:num w:numId="45">
    <w:abstractNumId w:val="30"/>
  </w:num>
  <w:num w:numId="46">
    <w:abstractNumId w:val="13"/>
  </w:num>
  <w:num w:numId="47">
    <w:abstractNumId w:val="14"/>
  </w:num>
  <w:num w:numId="4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61"/>
    <w:rsid w:val="00001213"/>
    <w:rsid w:val="0000238D"/>
    <w:rsid w:val="000177E7"/>
    <w:rsid w:val="00033C90"/>
    <w:rsid w:val="0003444A"/>
    <w:rsid w:val="00036FB6"/>
    <w:rsid w:val="000400EE"/>
    <w:rsid w:val="00042E7E"/>
    <w:rsid w:val="00051741"/>
    <w:rsid w:val="00052B02"/>
    <w:rsid w:val="00057044"/>
    <w:rsid w:val="00060D59"/>
    <w:rsid w:val="000777A7"/>
    <w:rsid w:val="00077ADD"/>
    <w:rsid w:val="00091B61"/>
    <w:rsid w:val="00093DBD"/>
    <w:rsid w:val="00095069"/>
    <w:rsid w:val="000A0CE5"/>
    <w:rsid w:val="000A72CD"/>
    <w:rsid w:val="000C11E9"/>
    <w:rsid w:val="000C5BFC"/>
    <w:rsid w:val="000D47D4"/>
    <w:rsid w:val="000D5A39"/>
    <w:rsid w:val="000E1490"/>
    <w:rsid w:val="000E476B"/>
    <w:rsid w:val="000E489E"/>
    <w:rsid w:val="000E5125"/>
    <w:rsid w:val="000F0152"/>
    <w:rsid w:val="000F042B"/>
    <w:rsid w:val="000F2C31"/>
    <w:rsid w:val="0010112B"/>
    <w:rsid w:val="001066A9"/>
    <w:rsid w:val="0011414A"/>
    <w:rsid w:val="00114DA3"/>
    <w:rsid w:val="001155C7"/>
    <w:rsid w:val="00117F67"/>
    <w:rsid w:val="00120601"/>
    <w:rsid w:val="001318EB"/>
    <w:rsid w:val="00131CF6"/>
    <w:rsid w:val="0013356C"/>
    <w:rsid w:val="00136635"/>
    <w:rsid w:val="00141505"/>
    <w:rsid w:val="00153460"/>
    <w:rsid w:val="00154374"/>
    <w:rsid w:val="001618FE"/>
    <w:rsid w:val="001661E6"/>
    <w:rsid w:val="0016636F"/>
    <w:rsid w:val="00180B30"/>
    <w:rsid w:val="00183F7C"/>
    <w:rsid w:val="00184803"/>
    <w:rsid w:val="00194D60"/>
    <w:rsid w:val="00195FB1"/>
    <w:rsid w:val="00196815"/>
    <w:rsid w:val="001A288E"/>
    <w:rsid w:val="001B0F06"/>
    <w:rsid w:val="001B62B5"/>
    <w:rsid w:val="001C30AE"/>
    <w:rsid w:val="001C36A2"/>
    <w:rsid w:val="001C7114"/>
    <w:rsid w:val="001D2BFE"/>
    <w:rsid w:val="001D7A0F"/>
    <w:rsid w:val="001E0622"/>
    <w:rsid w:val="001E06E3"/>
    <w:rsid w:val="001E7895"/>
    <w:rsid w:val="001E7D80"/>
    <w:rsid w:val="001F7F21"/>
    <w:rsid w:val="0020129F"/>
    <w:rsid w:val="002026B4"/>
    <w:rsid w:val="00211075"/>
    <w:rsid w:val="00211D4E"/>
    <w:rsid w:val="0021636B"/>
    <w:rsid w:val="00217AEB"/>
    <w:rsid w:val="002246F1"/>
    <w:rsid w:val="00231FB4"/>
    <w:rsid w:val="0023577A"/>
    <w:rsid w:val="00243793"/>
    <w:rsid w:val="0024552D"/>
    <w:rsid w:val="00247207"/>
    <w:rsid w:val="00253CE0"/>
    <w:rsid w:val="002559CF"/>
    <w:rsid w:val="00256276"/>
    <w:rsid w:val="002608B6"/>
    <w:rsid w:val="00262883"/>
    <w:rsid w:val="00273408"/>
    <w:rsid w:val="002811C4"/>
    <w:rsid w:val="002835B0"/>
    <w:rsid w:val="00292EED"/>
    <w:rsid w:val="002A44C0"/>
    <w:rsid w:val="002A4558"/>
    <w:rsid w:val="002A7B63"/>
    <w:rsid w:val="002B040C"/>
    <w:rsid w:val="002B17BF"/>
    <w:rsid w:val="002B1DAA"/>
    <w:rsid w:val="002B71B7"/>
    <w:rsid w:val="002C6371"/>
    <w:rsid w:val="002C66DF"/>
    <w:rsid w:val="002C7A27"/>
    <w:rsid w:val="002E1657"/>
    <w:rsid w:val="002E522A"/>
    <w:rsid w:val="002F05EF"/>
    <w:rsid w:val="00304A42"/>
    <w:rsid w:val="00312F24"/>
    <w:rsid w:val="00317494"/>
    <w:rsid w:val="00317720"/>
    <w:rsid w:val="003228AE"/>
    <w:rsid w:val="003358A4"/>
    <w:rsid w:val="00336162"/>
    <w:rsid w:val="003408F8"/>
    <w:rsid w:val="0034140D"/>
    <w:rsid w:val="00341B28"/>
    <w:rsid w:val="00345EB4"/>
    <w:rsid w:val="003506F6"/>
    <w:rsid w:val="00351E0F"/>
    <w:rsid w:val="00355FE0"/>
    <w:rsid w:val="00356246"/>
    <w:rsid w:val="003609B3"/>
    <w:rsid w:val="00365042"/>
    <w:rsid w:val="00372D1C"/>
    <w:rsid w:val="0037685E"/>
    <w:rsid w:val="00377FE6"/>
    <w:rsid w:val="00382E8C"/>
    <w:rsid w:val="00397CD1"/>
    <w:rsid w:val="003A6F5C"/>
    <w:rsid w:val="003B2DDB"/>
    <w:rsid w:val="003B31CF"/>
    <w:rsid w:val="003B7AD2"/>
    <w:rsid w:val="003D24CC"/>
    <w:rsid w:val="003D6F3F"/>
    <w:rsid w:val="003E49BA"/>
    <w:rsid w:val="003E764A"/>
    <w:rsid w:val="003F01D7"/>
    <w:rsid w:val="003F0C2D"/>
    <w:rsid w:val="003F1C05"/>
    <w:rsid w:val="00406452"/>
    <w:rsid w:val="0040721F"/>
    <w:rsid w:val="004101AA"/>
    <w:rsid w:val="004147E1"/>
    <w:rsid w:val="00423043"/>
    <w:rsid w:val="00431FF9"/>
    <w:rsid w:val="00432AA2"/>
    <w:rsid w:val="00433A72"/>
    <w:rsid w:val="0043481B"/>
    <w:rsid w:val="00452940"/>
    <w:rsid w:val="00454D8D"/>
    <w:rsid w:val="00456FF8"/>
    <w:rsid w:val="0046274C"/>
    <w:rsid w:val="00464737"/>
    <w:rsid w:val="0046771A"/>
    <w:rsid w:val="00471B40"/>
    <w:rsid w:val="00475F3A"/>
    <w:rsid w:val="00476E95"/>
    <w:rsid w:val="00486C92"/>
    <w:rsid w:val="004918D4"/>
    <w:rsid w:val="004938C0"/>
    <w:rsid w:val="004A05E8"/>
    <w:rsid w:val="004A3E40"/>
    <w:rsid w:val="004A740A"/>
    <w:rsid w:val="004B339A"/>
    <w:rsid w:val="004C2FA4"/>
    <w:rsid w:val="004C32F4"/>
    <w:rsid w:val="004C5844"/>
    <w:rsid w:val="004C5B1B"/>
    <w:rsid w:val="004D3ED9"/>
    <w:rsid w:val="004D5750"/>
    <w:rsid w:val="004E4CAF"/>
    <w:rsid w:val="004E7A8C"/>
    <w:rsid w:val="004E7CBB"/>
    <w:rsid w:val="004F4A71"/>
    <w:rsid w:val="004F699A"/>
    <w:rsid w:val="004F7234"/>
    <w:rsid w:val="0050384A"/>
    <w:rsid w:val="0050431C"/>
    <w:rsid w:val="005051D8"/>
    <w:rsid w:val="00514404"/>
    <w:rsid w:val="005165DD"/>
    <w:rsid w:val="00516A8B"/>
    <w:rsid w:val="00520D47"/>
    <w:rsid w:val="00521A99"/>
    <w:rsid w:val="00527B57"/>
    <w:rsid w:val="00545ED4"/>
    <w:rsid w:val="005466CB"/>
    <w:rsid w:val="00555EFD"/>
    <w:rsid w:val="0055728E"/>
    <w:rsid w:val="00565DA9"/>
    <w:rsid w:val="00572D05"/>
    <w:rsid w:val="005862D1"/>
    <w:rsid w:val="00591C5E"/>
    <w:rsid w:val="00594F2F"/>
    <w:rsid w:val="00596557"/>
    <w:rsid w:val="005A3228"/>
    <w:rsid w:val="005A77C3"/>
    <w:rsid w:val="005C3DD2"/>
    <w:rsid w:val="005C53B3"/>
    <w:rsid w:val="005D3EEE"/>
    <w:rsid w:val="005D488D"/>
    <w:rsid w:val="005E382B"/>
    <w:rsid w:val="005F1D01"/>
    <w:rsid w:val="005F5EEC"/>
    <w:rsid w:val="005F61A7"/>
    <w:rsid w:val="00600A8D"/>
    <w:rsid w:val="00610711"/>
    <w:rsid w:val="0061234B"/>
    <w:rsid w:val="00614C05"/>
    <w:rsid w:val="006154D1"/>
    <w:rsid w:val="00616852"/>
    <w:rsid w:val="0062181D"/>
    <w:rsid w:val="00622BC2"/>
    <w:rsid w:val="006238B7"/>
    <w:rsid w:val="00626CC1"/>
    <w:rsid w:val="0063124F"/>
    <w:rsid w:val="00637C4B"/>
    <w:rsid w:val="00644337"/>
    <w:rsid w:val="00646493"/>
    <w:rsid w:val="006564FE"/>
    <w:rsid w:val="00656FB0"/>
    <w:rsid w:val="00660236"/>
    <w:rsid w:val="006608F0"/>
    <w:rsid w:val="00662AAC"/>
    <w:rsid w:val="00665338"/>
    <w:rsid w:val="00665456"/>
    <w:rsid w:val="00672C17"/>
    <w:rsid w:val="0067464A"/>
    <w:rsid w:val="006749E2"/>
    <w:rsid w:val="00675D0E"/>
    <w:rsid w:val="00677B0C"/>
    <w:rsid w:val="00680A27"/>
    <w:rsid w:val="00685B39"/>
    <w:rsid w:val="006878EB"/>
    <w:rsid w:val="00693968"/>
    <w:rsid w:val="00693C89"/>
    <w:rsid w:val="00696B14"/>
    <w:rsid w:val="006A2603"/>
    <w:rsid w:val="006B26BF"/>
    <w:rsid w:val="006C3D26"/>
    <w:rsid w:val="006D06F8"/>
    <w:rsid w:val="006D120D"/>
    <w:rsid w:val="006D2189"/>
    <w:rsid w:val="006D5774"/>
    <w:rsid w:val="006D6107"/>
    <w:rsid w:val="006D6A0A"/>
    <w:rsid w:val="006E16AF"/>
    <w:rsid w:val="006E6BDA"/>
    <w:rsid w:val="006E763F"/>
    <w:rsid w:val="006E7F1E"/>
    <w:rsid w:val="006F2DA1"/>
    <w:rsid w:val="006F4552"/>
    <w:rsid w:val="006F5728"/>
    <w:rsid w:val="007009C9"/>
    <w:rsid w:val="00702B82"/>
    <w:rsid w:val="00706601"/>
    <w:rsid w:val="00720336"/>
    <w:rsid w:val="007205D0"/>
    <w:rsid w:val="00725FEA"/>
    <w:rsid w:val="00727452"/>
    <w:rsid w:val="00730A64"/>
    <w:rsid w:val="007440D5"/>
    <w:rsid w:val="00747809"/>
    <w:rsid w:val="0075533E"/>
    <w:rsid w:val="00762428"/>
    <w:rsid w:val="00764FB6"/>
    <w:rsid w:val="0077440B"/>
    <w:rsid w:val="007843C9"/>
    <w:rsid w:val="0078507C"/>
    <w:rsid w:val="00786891"/>
    <w:rsid w:val="0079055F"/>
    <w:rsid w:val="00790733"/>
    <w:rsid w:val="007A3E5A"/>
    <w:rsid w:val="007A5892"/>
    <w:rsid w:val="007A6EBC"/>
    <w:rsid w:val="007B2406"/>
    <w:rsid w:val="007B3444"/>
    <w:rsid w:val="007B5F60"/>
    <w:rsid w:val="007B61D6"/>
    <w:rsid w:val="007C4F22"/>
    <w:rsid w:val="007D22AE"/>
    <w:rsid w:val="007D6527"/>
    <w:rsid w:val="007E1897"/>
    <w:rsid w:val="007E19B0"/>
    <w:rsid w:val="007E19F5"/>
    <w:rsid w:val="007E7911"/>
    <w:rsid w:val="007F239C"/>
    <w:rsid w:val="007F3F21"/>
    <w:rsid w:val="00800E78"/>
    <w:rsid w:val="00807344"/>
    <w:rsid w:val="008101AB"/>
    <w:rsid w:val="00811DD0"/>
    <w:rsid w:val="00812A33"/>
    <w:rsid w:val="00820024"/>
    <w:rsid w:val="00820795"/>
    <w:rsid w:val="008222EE"/>
    <w:rsid w:val="008237B3"/>
    <w:rsid w:val="00823FFB"/>
    <w:rsid w:val="008242E3"/>
    <w:rsid w:val="0083094B"/>
    <w:rsid w:val="0083251F"/>
    <w:rsid w:val="008327F4"/>
    <w:rsid w:val="00835FEA"/>
    <w:rsid w:val="0084047F"/>
    <w:rsid w:val="008418C5"/>
    <w:rsid w:val="00843066"/>
    <w:rsid w:val="0084318A"/>
    <w:rsid w:val="00850218"/>
    <w:rsid w:val="008523B0"/>
    <w:rsid w:val="008528F3"/>
    <w:rsid w:val="008542F3"/>
    <w:rsid w:val="00857606"/>
    <w:rsid w:val="00861E6E"/>
    <w:rsid w:val="00864D81"/>
    <w:rsid w:val="00871AD9"/>
    <w:rsid w:val="00872C9C"/>
    <w:rsid w:val="008824F0"/>
    <w:rsid w:val="0088627B"/>
    <w:rsid w:val="00891300"/>
    <w:rsid w:val="00894817"/>
    <w:rsid w:val="008A3627"/>
    <w:rsid w:val="008A517B"/>
    <w:rsid w:val="008A6771"/>
    <w:rsid w:val="008B06BF"/>
    <w:rsid w:val="008B5CEE"/>
    <w:rsid w:val="008C25CA"/>
    <w:rsid w:val="008C3F5B"/>
    <w:rsid w:val="008C49A1"/>
    <w:rsid w:val="008C66A6"/>
    <w:rsid w:val="008D1899"/>
    <w:rsid w:val="008D38C8"/>
    <w:rsid w:val="008D3A28"/>
    <w:rsid w:val="008E1B15"/>
    <w:rsid w:val="008E2468"/>
    <w:rsid w:val="008E751C"/>
    <w:rsid w:val="008E7730"/>
    <w:rsid w:val="008F0175"/>
    <w:rsid w:val="0090242D"/>
    <w:rsid w:val="00904AC3"/>
    <w:rsid w:val="00904E2B"/>
    <w:rsid w:val="00905A18"/>
    <w:rsid w:val="00906EEC"/>
    <w:rsid w:val="00912886"/>
    <w:rsid w:val="009159EF"/>
    <w:rsid w:val="009170DE"/>
    <w:rsid w:val="00922A2A"/>
    <w:rsid w:val="0092711D"/>
    <w:rsid w:val="0093340A"/>
    <w:rsid w:val="00934619"/>
    <w:rsid w:val="00936212"/>
    <w:rsid w:val="009456BE"/>
    <w:rsid w:val="00947537"/>
    <w:rsid w:val="00950BF9"/>
    <w:rsid w:val="0095640C"/>
    <w:rsid w:val="00957FF5"/>
    <w:rsid w:val="00963444"/>
    <w:rsid w:val="009660B1"/>
    <w:rsid w:val="009661E4"/>
    <w:rsid w:val="00975CD6"/>
    <w:rsid w:val="00982FD0"/>
    <w:rsid w:val="0098343C"/>
    <w:rsid w:val="00983E8A"/>
    <w:rsid w:val="009858C0"/>
    <w:rsid w:val="009934B1"/>
    <w:rsid w:val="009967D8"/>
    <w:rsid w:val="009977B0"/>
    <w:rsid w:val="009A0E51"/>
    <w:rsid w:val="009A3380"/>
    <w:rsid w:val="009A598B"/>
    <w:rsid w:val="009B0E0C"/>
    <w:rsid w:val="009B3A6E"/>
    <w:rsid w:val="009C0F40"/>
    <w:rsid w:val="009C115D"/>
    <w:rsid w:val="009C184C"/>
    <w:rsid w:val="009C260D"/>
    <w:rsid w:val="009D163B"/>
    <w:rsid w:val="009D272F"/>
    <w:rsid w:val="009D374A"/>
    <w:rsid w:val="009D6F8B"/>
    <w:rsid w:val="009E25DB"/>
    <w:rsid w:val="009E29F7"/>
    <w:rsid w:val="009E40D7"/>
    <w:rsid w:val="009E57DE"/>
    <w:rsid w:val="009E62DC"/>
    <w:rsid w:val="009F262D"/>
    <w:rsid w:val="009F269B"/>
    <w:rsid w:val="00A06DA8"/>
    <w:rsid w:val="00A1029F"/>
    <w:rsid w:val="00A150CF"/>
    <w:rsid w:val="00A21B10"/>
    <w:rsid w:val="00A225EC"/>
    <w:rsid w:val="00A25CDA"/>
    <w:rsid w:val="00A261F2"/>
    <w:rsid w:val="00A347F4"/>
    <w:rsid w:val="00A35CC6"/>
    <w:rsid w:val="00A41617"/>
    <w:rsid w:val="00A42D1B"/>
    <w:rsid w:val="00A54BB1"/>
    <w:rsid w:val="00A6208C"/>
    <w:rsid w:val="00A6262E"/>
    <w:rsid w:val="00A665AE"/>
    <w:rsid w:val="00A75346"/>
    <w:rsid w:val="00A77164"/>
    <w:rsid w:val="00A8073A"/>
    <w:rsid w:val="00A81D7B"/>
    <w:rsid w:val="00A86CE2"/>
    <w:rsid w:val="00A87BAA"/>
    <w:rsid w:val="00A9072C"/>
    <w:rsid w:val="00A92C3A"/>
    <w:rsid w:val="00A94D4E"/>
    <w:rsid w:val="00A97E97"/>
    <w:rsid w:val="00AA0227"/>
    <w:rsid w:val="00AA0DA6"/>
    <w:rsid w:val="00AA4AA3"/>
    <w:rsid w:val="00AA609A"/>
    <w:rsid w:val="00AA7462"/>
    <w:rsid w:val="00AB04EE"/>
    <w:rsid w:val="00AB23FC"/>
    <w:rsid w:val="00AC3D2C"/>
    <w:rsid w:val="00AD33F1"/>
    <w:rsid w:val="00AE4DC6"/>
    <w:rsid w:val="00AE53E8"/>
    <w:rsid w:val="00AE6DA8"/>
    <w:rsid w:val="00AF3183"/>
    <w:rsid w:val="00B00B5C"/>
    <w:rsid w:val="00B00C82"/>
    <w:rsid w:val="00B02DD7"/>
    <w:rsid w:val="00B14662"/>
    <w:rsid w:val="00B2760C"/>
    <w:rsid w:val="00B32BCA"/>
    <w:rsid w:val="00B37090"/>
    <w:rsid w:val="00B379AE"/>
    <w:rsid w:val="00B41DEA"/>
    <w:rsid w:val="00B43C9B"/>
    <w:rsid w:val="00B4622A"/>
    <w:rsid w:val="00B4651B"/>
    <w:rsid w:val="00B4704D"/>
    <w:rsid w:val="00B4780A"/>
    <w:rsid w:val="00B549EC"/>
    <w:rsid w:val="00B627A5"/>
    <w:rsid w:val="00B630BF"/>
    <w:rsid w:val="00B6632A"/>
    <w:rsid w:val="00B70E55"/>
    <w:rsid w:val="00B72BFF"/>
    <w:rsid w:val="00B72C44"/>
    <w:rsid w:val="00B735A1"/>
    <w:rsid w:val="00B739C9"/>
    <w:rsid w:val="00B83773"/>
    <w:rsid w:val="00B93522"/>
    <w:rsid w:val="00B93F77"/>
    <w:rsid w:val="00B95F24"/>
    <w:rsid w:val="00B9670B"/>
    <w:rsid w:val="00B979D6"/>
    <w:rsid w:val="00BA0CFC"/>
    <w:rsid w:val="00BA328C"/>
    <w:rsid w:val="00BA6843"/>
    <w:rsid w:val="00BB2E70"/>
    <w:rsid w:val="00BB32EB"/>
    <w:rsid w:val="00BB4023"/>
    <w:rsid w:val="00BC0BA0"/>
    <w:rsid w:val="00BC504F"/>
    <w:rsid w:val="00BD599A"/>
    <w:rsid w:val="00BD62B7"/>
    <w:rsid w:val="00BE1430"/>
    <w:rsid w:val="00C0219E"/>
    <w:rsid w:val="00C04213"/>
    <w:rsid w:val="00C05B01"/>
    <w:rsid w:val="00C116B5"/>
    <w:rsid w:val="00C125AB"/>
    <w:rsid w:val="00C2106C"/>
    <w:rsid w:val="00C25B40"/>
    <w:rsid w:val="00C262FA"/>
    <w:rsid w:val="00C32351"/>
    <w:rsid w:val="00C4720E"/>
    <w:rsid w:val="00C47FD6"/>
    <w:rsid w:val="00C559C2"/>
    <w:rsid w:val="00C56966"/>
    <w:rsid w:val="00C64573"/>
    <w:rsid w:val="00C669AB"/>
    <w:rsid w:val="00C70566"/>
    <w:rsid w:val="00C7488F"/>
    <w:rsid w:val="00C74DC7"/>
    <w:rsid w:val="00C80C7F"/>
    <w:rsid w:val="00C83F24"/>
    <w:rsid w:val="00C87958"/>
    <w:rsid w:val="00CA1C46"/>
    <w:rsid w:val="00CA2F82"/>
    <w:rsid w:val="00CA3588"/>
    <w:rsid w:val="00CE13D2"/>
    <w:rsid w:val="00CE744B"/>
    <w:rsid w:val="00CE7452"/>
    <w:rsid w:val="00CF18C7"/>
    <w:rsid w:val="00CF4F15"/>
    <w:rsid w:val="00CF5678"/>
    <w:rsid w:val="00CF681B"/>
    <w:rsid w:val="00D02C6A"/>
    <w:rsid w:val="00D05FE8"/>
    <w:rsid w:val="00D06D00"/>
    <w:rsid w:val="00D07218"/>
    <w:rsid w:val="00D17545"/>
    <w:rsid w:val="00D20E24"/>
    <w:rsid w:val="00D23D14"/>
    <w:rsid w:val="00D25F81"/>
    <w:rsid w:val="00D303E5"/>
    <w:rsid w:val="00D30E52"/>
    <w:rsid w:val="00D3363A"/>
    <w:rsid w:val="00D3581B"/>
    <w:rsid w:val="00D36DF0"/>
    <w:rsid w:val="00D415D9"/>
    <w:rsid w:val="00D435B7"/>
    <w:rsid w:val="00D60715"/>
    <w:rsid w:val="00D6101C"/>
    <w:rsid w:val="00D648D9"/>
    <w:rsid w:val="00D727B8"/>
    <w:rsid w:val="00D7610E"/>
    <w:rsid w:val="00D7646E"/>
    <w:rsid w:val="00D80DC0"/>
    <w:rsid w:val="00D83950"/>
    <w:rsid w:val="00D858D9"/>
    <w:rsid w:val="00D859FD"/>
    <w:rsid w:val="00D94BD6"/>
    <w:rsid w:val="00D95D73"/>
    <w:rsid w:val="00D97B65"/>
    <w:rsid w:val="00DA2D9C"/>
    <w:rsid w:val="00DA573D"/>
    <w:rsid w:val="00DB417D"/>
    <w:rsid w:val="00DB6B13"/>
    <w:rsid w:val="00DB7219"/>
    <w:rsid w:val="00DC0F06"/>
    <w:rsid w:val="00DD6681"/>
    <w:rsid w:val="00DE101D"/>
    <w:rsid w:val="00DE4535"/>
    <w:rsid w:val="00DE72A3"/>
    <w:rsid w:val="00DF2A34"/>
    <w:rsid w:val="00E0003C"/>
    <w:rsid w:val="00E051C5"/>
    <w:rsid w:val="00E05BB6"/>
    <w:rsid w:val="00E111D5"/>
    <w:rsid w:val="00E27A8D"/>
    <w:rsid w:val="00E32228"/>
    <w:rsid w:val="00E46F1E"/>
    <w:rsid w:val="00E51F4A"/>
    <w:rsid w:val="00E52116"/>
    <w:rsid w:val="00E53AF0"/>
    <w:rsid w:val="00E547C2"/>
    <w:rsid w:val="00E57624"/>
    <w:rsid w:val="00E616AA"/>
    <w:rsid w:val="00E62754"/>
    <w:rsid w:val="00E62D18"/>
    <w:rsid w:val="00E666C7"/>
    <w:rsid w:val="00E82800"/>
    <w:rsid w:val="00E850E6"/>
    <w:rsid w:val="00E86AD8"/>
    <w:rsid w:val="00E87708"/>
    <w:rsid w:val="00E941A0"/>
    <w:rsid w:val="00EA19F4"/>
    <w:rsid w:val="00EA23E3"/>
    <w:rsid w:val="00EA2BDD"/>
    <w:rsid w:val="00EA519B"/>
    <w:rsid w:val="00EB3D42"/>
    <w:rsid w:val="00EB52E8"/>
    <w:rsid w:val="00EC1F80"/>
    <w:rsid w:val="00ED1118"/>
    <w:rsid w:val="00ED1881"/>
    <w:rsid w:val="00ED20A9"/>
    <w:rsid w:val="00ED500F"/>
    <w:rsid w:val="00EE062E"/>
    <w:rsid w:val="00EF2450"/>
    <w:rsid w:val="00F03C75"/>
    <w:rsid w:val="00F12A9F"/>
    <w:rsid w:val="00F20411"/>
    <w:rsid w:val="00F23A66"/>
    <w:rsid w:val="00F24A19"/>
    <w:rsid w:val="00F406A3"/>
    <w:rsid w:val="00F44667"/>
    <w:rsid w:val="00F45819"/>
    <w:rsid w:val="00F47661"/>
    <w:rsid w:val="00F511AD"/>
    <w:rsid w:val="00F5184C"/>
    <w:rsid w:val="00F52D54"/>
    <w:rsid w:val="00F55C2C"/>
    <w:rsid w:val="00F661CB"/>
    <w:rsid w:val="00F662F6"/>
    <w:rsid w:val="00F66452"/>
    <w:rsid w:val="00F7042B"/>
    <w:rsid w:val="00F75D24"/>
    <w:rsid w:val="00F86696"/>
    <w:rsid w:val="00F91AC2"/>
    <w:rsid w:val="00F93C12"/>
    <w:rsid w:val="00F94638"/>
    <w:rsid w:val="00F95281"/>
    <w:rsid w:val="00F95CE8"/>
    <w:rsid w:val="00FA1577"/>
    <w:rsid w:val="00FA4BF8"/>
    <w:rsid w:val="00FA77C1"/>
    <w:rsid w:val="00FB2A03"/>
    <w:rsid w:val="00FB4955"/>
    <w:rsid w:val="00FB657E"/>
    <w:rsid w:val="00FC351D"/>
    <w:rsid w:val="00FC5F1E"/>
    <w:rsid w:val="00FD1900"/>
    <w:rsid w:val="00FE3879"/>
    <w:rsid w:val="00FE6356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1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036FB6"/>
    <w:pPr>
      <w:tabs>
        <w:tab w:val="left" w:pos="440"/>
        <w:tab w:val="left" w:pos="1100"/>
        <w:tab w:val="right" w:leader="dot" w:pos="9628"/>
      </w:tabs>
      <w:spacing w:before="240" w:after="360" w:line="36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07218"/>
    <w:pPr>
      <w:numPr>
        <w:numId w:val="1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036FB6"/>
    <w:pPr>
      <w:tabs>
        <w:tab w:val="left" w:pos="440"/>
        <w:tab w:val="left" w:pos="1100"/>
        <w:tab w:val="right" w:leader="dot" w:pos="9628"/>
      </w:tabs>
      <w:spacing w:before="240" w:after="360" w:line="36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07218"/>
    <w:pPr>
      <w:numPr>
        <w:numId w:val="1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uap.gov.pl/wps/portal/strefa-klienta/katalog-spraw/profil-urzedu/PPBoguchwala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uap.gov.pl/wps/portal/strefa-klienta/katalog-spraw/profil-urzedu/PPBoguchwala" TargetMode="External"/><Relationship Id="rId17" Type="http://schemas.openxmlformats.org/officeDocument/2006/relationships/hyperlink" Target="https://epuap.gov.pl/wps/portal/strefa-klienta/katalog-spraw/profil-urzedu/PPBoguchwa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/katalog-spraw/profil-urzedu/PPBoguchwal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/strefa-klienta/katalog-spraw/profil-urzedu/PPBoguchwal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/strefa-klienta/katalog-spraw/profil-urzedu/PPBoguchwala" TargetMode="External"/><Relationship Id="rId10" Type="http://schemas.openxmlformats.org/officeDocument/2006/relationships/hyperlink" Target="https://epuap.gov.pl/wps/portal/strefa-klienta/katalog-spraw/profil-urzedu/PPBoguchwal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dszkole@boguchwala.pl" TargetMode="External"/><Relationship Id="rId14" Type="http://schemas.openxmlformats.org/officeDocument/2006/relationships/hyperlink" Target="https://epuap.gov.pl/wps/portal/strefa-klienta/katalog-spraw/profil-urzedu/PPBoguchwa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2169-4D60-4072-868B-BC86458E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7098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user</cp:lastModifiedBy>
  <cp:revision>18</cp:revision>
  <cp:lastPrinted>2021-02-25T11:27:00Z</cp:lastPrinted>
  <dcterms:created xsi:type="dcterms:W3CDTF">2022-10-13T11:21:00Z</dcterms:created>
  <dcterms:modified xsi:type="dcterms:W3CDTF">2022-11-10T10:48:00Z</dcterms:modified>
</cp:coreProperties>
</file>